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668cd56683f1293d4f9e888d989f9578be1779b"/>
    <w:p>
      <w:pPr>
        <w:pStyle w:val="Heading1"/>
      </w:pPr>
      <w:r>
        <w:t xml:space="preserve">Seminar Presentation Slides: The Modern Librarian in Ethiopia Addis Ababa</w:t>
      </w:r>
    </w:p>
    <w:bookmarkStart w:id="20" w:name="X55693cfd32b63dfd92268d6c9cca9970a40464c"/>
    <w:p>
      <w:pPr>
        <w:pStyle w:val="Heading2"/>
      </w:pPr>
      <w:r>
        <w:t xml:space="preserve">Slide 1: Introduction and Contextual Background</w:t>
      </w:r>
    </w:p>
    <w:p>
      <w:pPr>
        <w:pStyle w:val="FirstParagraph"/>
      </w:pPr>
      <w:r>
        <w:rPr>
          <w:bCs/>
          <w:b/>
        </w:rPr>
        <w:t xml:space="preserve">Welcome to this seminar presentation.</w:t>
      </w:r>
      <w:r>
        <w:t xml:space="preserve"> </w:t>
      </w:r>
      <w:r>
        <w:t xml:space="preserve">Today, we delve into the critical role of the Librarian within the unique socio-cultural and educational landscape of Ethiopia Addis Ababa. As Ethiopia Addis Ababa emerges as a hub for diplomatic relations in Africa and a center for rapid urbanization, its information infrastructure must evolve accordingly. This presentation argues that the traditional definition of a Librarian is insufficient for modern demands. Instead, we propose a model where the Librarian acts as an information broker, community educator, and digital navigator.</w:t>
      </w:r>
    </w:p>
    <w:p>
      <w:pPr>
        <w:pStyle w:val="BodyText"/>
      </w:pPr>
      <w:r>
        <w:t xml:space="preserve">The context of Ethiopia Addis Ababa presents specific challenges: rapid population growth in urban centers like Addis Ababa requires scalable information services. Furthermore, the multilingual nature of Ethiopia demands that Librarians be proficient not only in English but also in Amharic and other local languages to serve diverse communities effectively.</w:t>
      </w:r>
    </w:p>
    <w:bookmarkEnd w:id="20"/>
    <w:bookmarkStart w:id="21" w:name="Xfb5d9325f3c40cecc4cfae760ee332716e94786"/>
    <w:p>
      <w:pPr>
        <w:pStyle w:val="Heading2"/>
      </w:pPr>
      <w:r>
        <w:t xml:space="preserve">Slide 2: The Traditional vs. Modern Librarian</w:t>
      </w:r>
    </w:p>
    <w:p>
      <w:pPr>
        <w:pStyle w:val="FirstParagraph"/>
      </w:pPr>
      <w:r>
        <w:rPr>
          <w:bCs/>
          <w:b/>
        </w:rPr>
        <w:t xml:space="preserve">Past Paradigm:</w:t>
      </w:r>
      <w:r>
        <w:t xml:space="preserve"> </w:t>
      </w:r>
      <w:r>
        <w:t xml:space="preserve">Historically, the Librarian was viewed primarily as a custodian of books. Their role was passive, focusing on cataloging and retrieving physical items from shelves. In Ethiopia Addis Ababa, this model has often resulted in underutilized libraries because the community did not see them as active centers of engagement.</w:t>
      </w:r>
    </w:p>
    <w:p>
      <w:pPr>
        <w:pStyle w:val="BodyText"/>
      </w:pPr>
      <w:r>
        <w:rPr>
          <w:bCs/>
          <w:b/>
        </w:rPr>
        <w:t xml:space="preserve">Present Paradigm:</w:t>
      </w:r>
      <w:r>
        <w:t xml:space="preserve"> </w:t>
      </w:r>
      <w:r>
        <w:t xml:space="preserve">The modern Librarian is an active agent of change. They are curators of knowledge who understand user behavior and information needs. In the context of Ethiopia Addis Ababa, this shift is driven by the need to support academic research in universities such as Addis Ababa University and to provide vocational skills training for youth in public libraries. The Librarian must now be tech-savvy, pedagogically skilled, and culturally aware.</w:t>
      </w:r>
    </w:p>
    <w:bookmarkEnd w:id="21"/>
    <w:bookmarkStart w:id="22" w:name="X51ef26f0677c2040e846a8e6338559d9eb51eb1"/>
    <w:p>
      <w:pPr>
        <w:pStyle w:val="Heading2"/>
      </w:pPr>
      <w:r>
        <w:t xml:space="preserve">Slide 3: Digital Transformation in Ethiopia Addis Ababa</w:t>
      </w:r>
    </w:p>
    <w:p>
      <w:pPr>
        <w:pStyle w:val="FirstParagraph"/>
      </w:pPr>
      <w:r>
        <w:rPr>
          <w:bCs/>
          <w:b/>
        </w:rPr>
        <w:t xml:space="preserve">The Digital Divide:</w:t>
      </w:r>
      <w:r>
        <w:t xml:space="preserve"> </w:t>
      </w:r>
      <w:r>
        <w:t xml:space="preserve">One of the most pressing issues facing Librarians in Ethiopia Addis Ababa is bridging the digital divide. While internet penetration is increasing, access remains unequal. The Librarian serves as a critical bridge here.</w:t>
      </w:r>
    </w:p>
    <w:p>
      <w:pPr>
        <w:numPr>
          <w:ilvl w:val="0"/>
          <w:numId w:val="1001"/>
        </w:numPr>
        <w:pStyle w:val="Compact"/>
      </w:pPr>
      <w:r>
        <w:rPr>
          <w:bCs/>
          <w:b/>
        </w:rPr>
        <w:t xml:space="preserve">Digital Literacy Training:</w:t>
      </w:r>
      <w:r>
        <w:t xml:space="preserve"> </w:t>
      </w:r>
      <w:r>
        <w:t xml:space="preserve">Librarians must conduct workshops for students and elderly citizens on how to use computers, navigate the internet safely, and utilize e-government services available in Ethiopia Addis Ababa.</w:t>
      </w:r>
    </w:p>
    <w:p>
      <w:pPr>
        <w:numPr>
          <w:ilvl w:val="0"/>
          <w:numId w:val="1001"/>
        </w:numPr>
        <w:pStyle w:val="Compact"/>
      </w:pPr>
      <w:r>
        <w:rPr>
          <w:bCs/>
          <w:b/>
        </w:rPr>
        <w:t xml:space="preserve">E-Resource Management:</w:t>
      </w:r>
      <w:r>
        <w:t xml:space="preserve"> </w:t>
      </w:r>
      <w:r>
        <w:t xml:space="preserve">Librarians are responsible for managing subscriptions to digital journals and databases that allow researchers in Ethiopia Addis Ababa to access global knowledge without leaving their local institutions.</w:t>
      </w:r>
    </w:p>
    <w:bookmarkEnd w:id="22"/>
    <w:bookmarkStart w:id="23" w:name="Xb222dfa78cffdab2fdc188ec24c6cc58edbd2ef"/>
    <w:p>
      <w:pPr>
        <w:pStyle w:val="Heading2"/>
      </w:pPr>
      <w:r>
        <w:t xml:space="preserve">Slide 4: Preservation of Cultural Heritage</w:t>
      </w:r>
    </w:p>
    <w:p>
      <w:pPr>
        <w:pStyle w:val="FirstParagraph"/>
      </w:pPr>
      <w:r>
        <w:rPr>
          <w:bCs/>
          <w:b/>
        </w:rPr>
        <w:t xml:space="preserve">Safeguarding History:</w:t>
      </w:r>
      <w:r>
        <w:t xml:space="preserve"> </w:t>
      </w:r>
      <w:r>
        <w:t xml:space="preserve">Ethiopia Addis Ababa is home to centuries of written history, including ancient manuscripts and historical documents. The Librarian plays a pivotal role in the preservation, digitization, and archiving of these cultural treasures.</w:t>
      </w:r>
    </w:p>
    <w:p>
      <w:pPr>
        <w:pStyle w:val="BodyText"/>
      </w:pPr>
      <w:r>
        <w:t xml:space="preserve">Institutions in Ethiopia Addis Ababa are increasingly focusing on preserving Amharic literature and Orthodox theological texts. The Librarian is not just an administrator but a historian who ensures that this knowledge remains accessible for future generations. This involves specialized skills in archival science, conservation techniques, and metadata creation to ensure these resources are searchable and durable.</w:t>
      </w:r>
    </w:p>
    <w:bookmarkEnd w:id="23"/>
    <w:bookmarkStart w:id="24" w:name="slide-5-supporting-academic-excellence"/>
    <w:p>
      <w:pPr>
        <w:pStyle w:val="Heading2"/>
      </w:pPr>
      <w:r>
        <w:t xml:space="preserve">Slide 5: Supporting Academic Excellence</w:t>
      </w:r>
    </w:p>
    <w:p>
      <w:pPr>
        <w:pStyle w:val="FirstParagraph"/>
      </w:pPr>
      <w:r>
        <w:rPr>
          <w:bCs/>
          <w:b/>
        </w:rPr>
        <w:t xml:space="preserve">The Academic Librarian:</w:t>
      </w:r>
      <w:r>
        <w:t xml:space="preserve"> </w:t>
      </w:r>
      <w:r>
        <w:t xml:space="preserve">In universities across Ethiopia Addis Ababa, the Librarian is essential for research output. They assist faculty and students in locating peer-reviewed articles, managing citations, and understanding intellectual property rights.</w:t>
      </w:r>
    </w:p>
    <w:p>
      <w:pPr>
        <w:pStyle w:val="BodyText"/>
      </w:pPr>
      <w:r>
        <w:rPr>
          <w:bCs/>
          <w:b/>
        </w:rPr>
        <w:t xml:space="preserve">Data Management:</w:t>
      </w:r>
      <w:r>
        <w:t xml:space="preserve"> </w:t>
      </w:r>
      <w:r>
        <w:t xml:space="preserve">Modern research requires rigorous data management plans. The Academic Librarian helps researchers organize their data effectively, ensuring compliance with international standards. This support is crucial for increasing the visibility of Ethiopian Addis Ababa-based research in global scientific communities.</w:t>
      </w:r>
    </w:p>
    <w:bookmarkEnd w:id="24"/>
    <w:bookmarkStart w:id="25" w:name="Xcef50525539d58a40891bce513c1a3965c3f533"/>
    <w:p>
      <w:pPr>
        <w:pStyle w:val="Heading2"/>
      </w:pPr>
      <w:r>
        <w:t xml:space="preserve">Slide 6: Community Engagement and Public Libraries</w:t>
      </w:r>
    </w:p>
    <w:p>
      <w:pPr>
        <w:pStyle w:val="FirstParagraph"/>
      </w:pPr>
      <w:r>
        <w:rPr>
          <w:bCs/>
          <w:b/>
        </w:rPr>
        <w:t xml:space="preserve">Social Hubs:</w:t>
      </w:r>
      <w:r>
        <w:t xml:space="preserve"> </w:t>
      </w:r>
      <w:r>
        <w:t xml:space="preserve">Public libraries in Ethiopia Addis Ababa are transforming into community hubs. They provide safe spaces for children to read, venues for community meetings, and resources for lifelong learning.</w:t>
      </w:r>
    </w:p>
    <w:p>
      <w:pPr>
        <w:numPr>
          <w:ilvl w:val="0"/>
          <w:numId w:val="1002"/>
        </w:numPr>
        <w:pStyle w:val="Compact"/>
      </w:pPr>
      <w:r>
        <w:rPr>
          <w:bCs/>
          <w:b/>
        </w:rPr>
        <w:t xml:space="preserve">Literacy Programs:</w:t>
      </w:r>
      <w:r>
        <w:t xml:space="preserve"> </w:t>
      </w:r>
      <w:r>
        <w:t xml:space="preserve">Librarians lead adult literacy programs, which are vital in urban areas where rapid migration has occurred.</w:t>
      </w:r>
    </w:p>
    <w:p>
      <w:pPr>
        <w:numPr>
          <w:ilvl w:val="0"/>
          <w:numId w:val="1002"/>
        </w:numPr>
        <w:pStyle w:val="Compact"/>
      </w:pPr>
      <w:r>
        <w:t xml:space="preserve">Inclusive Services:</w:t>
      </w:r>
      <w:r>
        <w:t xml:space="preserve"> </w:t>
      </w:r>
      <w:r>
        <w:t xml:space="preserve">Librarians ensure that libraries are accessible to people with disabilities, providing braille materials and audiobooks.</w:t>
      </w:r>
    </w:p>
    <w:p>
      <w:pPr>
        <w:pStyle w:val="FirstParagraph"/>
      </w:pPr>
      <w:r>
        <w:t xml:space="preserve">The social responsibility of the Librarian extends beyond books; it is about fostering social cohesion and democratic participation within Ethiopia Addis Ababa.</w:t>
      </w:r>
    </w:p>
    <w:bookmarkEnd w:id="25"/>
    <w:bookmarkStart w:id="26" w:name="slide-7-challenges-facing-librarians"/>
    <w:p>
      <w:pPr>
        <w:pStyle w:val="Heading2"/>
      </w:pPr>
      <w:r>
        <w:t xml:space="preserve">Slide 7: Challenges Facing Librarians</w:t>
      </w:r>
    </w:p>
    <w:p>
      <w:pPr>
        <w:pStyle w:val="FirstParagraph"/>
      </w:pPr>
      <w:r>
        <w:rPr>
          <w:bCs/>
          <w:b/>
        </w:rPr>
        <w:t xml:space="preserve">Funding Constraints:</w:t>
      </w:r>
      <w:r>
        <w:t xml:space="preserve"> </w:t>
      </w:r>
      <w:r>
        <w:t xml:space="preserve">A significant challenge for the profession in Ethiopia Addis Ababa is limited financial resources. Budget cuts can affect the ability to purchase new books, maintain internet connections, or upgrade equipment.</w:t>
      </w:r>
    </w:p>
    <w:p>
      <w:pPr>
        <w:pStyle w:val="BodyText"/>
      </w:pPr>
      <w:r>
        <w:rPr>
          <w:bCs/>
          <w:b/>
        </w:rPr>
        <w:t xml:space="preserve">Budget Cuts:</w:t>
      </w:r>
      <w:r>
        <w:t xml:space="preserve"> </w:t>
      </w:r>
      <w:r>
        <w:t xml:space="preserve">Librarians must be advocates who can justify their value to stakeholders by demonstrating the return on investment through literacy rates and research productivity.</w:t>
      </w:r>
    </w:p>
    <w:p>
      <w:pPr>
        <w:numPr>
          <w:ilvl w:val="0"/>
          <w:numId w:val="1003"/>
        </w:numPr>
        <w:pStyle w:val="Compact"/>
      </w:pPr>
      <w:r>
        <w:t xml:space="preserve">Cataloging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Librarian in Ethiopia Addis Ababa</dc:title>
  <dc:creator/>
  <dc:language>en</dc:language>
  <cp:keywords/>
  <dcterms:created xsi:type="dcterms:W3CDTF">2026-07-29T09:56:13Z</dcterms:created>
  <dcterms:modified xsi:type="dcterms:W3CDTF">2026-07-29T09:56:13Z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