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Germany</w:t>
      </w:r>
      <w:r>
        <w:t xml:space="preserve"> </w:t>
      </w:r>
      <w:r>
        <w:t xml:space="preserve">Berlin</w:t>
      </w:r>
    </w:p>
    <w:bookmarkStart w:id="29" w:name="seminar-presentation-slides"/>
    <w:p>
      <w:pPr>
        <w:pStyle w:val="Heading1"/>
      </w:pPr>
      <w:r>
        <w:t xml:space="preserve">Seminar Presentation Slides</w:t>
      </w:r>
    </w:p>
    <w:p>
      <w:pPr>
        <w:pStyle w:val="FirstParagraph"/>
      </w:pPr>
      <w:r>
        <w:rPr>
          <w:bCs/>
          <w:b/>
        </w:rPr>
        <w:t xml:space="preserve">Title:</w:t>
      </w:r>
      <w:r>
        <w:t xml:space="preserve"> </w:t>
      </w:r>
      <w:r>
        <w:t xml:space="preserve">The Modern Librarian in Germany Berlin</w:t>
      </w:r>
      <w:r>
        <w:br/>
      </w:r>
      <w:r>
        <w:rPr>
          <w:bCs/>
          <w:b/>
        </w:rPr>
        <w:t xml:space="preserve">Date:</w:t>
      </w:r>
      <w:r>
        <w:t xml:space="preserve"> </w:t>
      </w:r>
      <w:r>
        <w:t xml:space="preserve">October 26, 2023</w:t>
      </w:r>
      <w:r>
        <w:br/>
      </w:r>
      <w:r>
        <w:rPr>
          <w:bCs/>
          <w:b/>
        </w:rPr>
        <w:t xml:space="preserve">Presentation Type:</w:t>
      </w:r>
      <w:r>
        <w:t xml:space="preserve"> </w:t>
      </w:r>
      <w:r>
        <w:t xml:space="preserve">Professional Seminar and Training Module for Academic Staff and Students</w:t>
      </w:r>
    </w:p>
    <w:bookmarkStart w:id="20" w:name="slide-1-introduction"/>
    <w:p>
      <w:pPr>
        <w:pStyle w:val="Heading3"/>
      </w:pPr>
      <w:r>
        <w:t xml:space="preserve">Slide 1: Introduction</w:t>
      </w:r>
    </w:p>
    <w:p>
      <w:pPr>
        <w:pStyle w:val="FirstParagraph"/>
      </w:pPr>
      <w:r>
        <w:t xml:space="preserve">Welcome to this comprehensive seminar presentation slides series focusing on the evolving role of the Librarian within the unique socio-cultural context of Germany Berlin. As we navigate through these slides, it is crucial to recognize that Berlin is not merely a capital city but a vibrant hub of international culture, science, and political discourse. This setting profoundly influences how public and academic institutions operate.</w:t>
      </w:r>
    </w:p>
    <w:p>
      <w:pPr>
        <w:pStyle w:val="BodyText"/>
      </w:pPr>
      <w:r>
        <w:t xml:space="preserve">The purpose of this document is to analyze the multifaceted responsibilities of the modern Librarian. We will explore how traditional archival duties have merged with digital pedagogy, community engagement, and information management strategies tailored specifically for the diverse population in Germany Berlin. By understanding these dynamics, we can appreciate why the position of a Librarian has transitioned from being a mere custodian of books to becoming an essential facilitator of democratic knowledge access.</w:t>
      </w:r>
    </w:p>
    <w:bookmarkEnd w:id="20"/>
    <w:bookmarkStart w:id="21" w:name="X035dd1c676b439d92d20a085cf0c991ee159db1"/>
    <w:p>
      <w:pPr>
        <w:pStyle w:val="Heading3"/>
      </w:pPr>
      <w:r>
        <w:t xml:space="preserve">Slide 2: The Historical Context in Germany Berlin</w:t>
      </w:r>
    </w:p>
    <w:p>
      <w:pPr>
        <w:pStyle w:val="FirstParagraph"/>
      </w:pPr>
      <w:r>
        <w:t xml:space="preserve">To understand the present, one must look at the past. Germany Berlin possesses a rich library heritage that dates back centuries, from the Prussian State Library to modern independent reading rooms. Following World War II and particularly after the fall of the Wall in 1989, libraries in Germany Berlin became symbols of reunification and open access.</w:t>
      </w:r>
    </w:p>
    <w:p>
      <w:pPr>
        <w:pStyle w:val="BodyText"/>
      </w:pPr>
      <w:r>
        <w:t xml:space="preserve">In this historical narrative, the Librarian played a pivotal role in preserving cultural memory during times of fragmentation. Today’s Seminar Presentation Slides highlight that this history demands a modern professional who is not only tech-savvy but also culturally sensitive. The Librarian in Germany Berlin must respect and curate collections that reflect both German literary traditions and the global perspectives represented by the city’s numerous expatriate communities.</w:t>
      </w:r>
    </w:p>
    <w:bookmarkEnd w:id="21"/>
    <w:bookmarkStart w:id="22" w:name="X49a0cb287997d8441921aad70597a93d335c3e3"/>
    <w:p>
      <w:pPr>
        <w:pStyle w:val="Heading3"/>
      </w:pPr>
      <w:r>
        <w:t xml:space="preserve">Slide 3: Core Responsibilities of a Modern Librarian</w:t>
      </w:r>
    </w:p>
    <w:p>
      <w:pPr>
        <w:pStyle w:val="FirstParagraph"/>
      </w:pPr>
      <w:r>
        <w:t xml:space="preserve">The role of a Librarian is no longer static. In Germany Berlin, this professional is expected to manage complex information ecosystems. Key responsibilities include:</w:t>
      </w:r>
    </w:p>
    <w:p>
      <w:pPr>
        <w:numPr>
          <w:ilvl w:val="0"/>
          <w:numId w:val="1001"/>
        </w:numPr>
        <w:pStyle w:val="Compact"/>
      </w:pPr>
      <w:r>
        <w:rPr>
          <w:bCs/>
          <w:b/>
        </w:rPr>
        <w:t xml:space="preserve">Digital Literacy Instruction:</w:t>
      </w:r>
      <w:r>
        <w:t xml:space="preserve"> </w:t>
      </w:r>
      <w:r>
        <w:t xml:space="preserve">Teaching patrons how to navigate digital databases, ensuring they can distinguish between credible sources and misinformation.</w:t>
      </w:r>
    </w:p>
    <w:p>
      <w:pPr>
        <w:numPr>
          <w:ilvl w:val="0"/>
          <w:numId w:val="1001"/>
        </w:numPr>
        <w:pStyle w:val="Compact"/>
      </w:pPr>
      <w:r>
        <w:rPr>
          <w:bCs/>
          <w:b/>
        </w:rPr>
        <w:t xml:space="preserve">Cataloging and Classification:</w:t>
      </w:r>
      <w:r>
        <w:t xml:space="preserve"> </w:t>
      </w:r>
      <w:r>
        <w:t xml:space="preserve">Maintaining rigorous standards such as the Deutsche Nationalbibliografie (German National Bibliography).</w:t>
      </w:r>
    </w:p>
    <w:p>
      <w:pPr>
        <w:numPr>
          <w:ilvl w:val="0"/>
          <w:numId w:val="1001"/>
        </w:numPr>
        <w:pStyle w:val="Compact"/>
      </w:pPr>
      <w:r>
        <w:rPr>
          <w:bCs/>
          <w:b/>
        </w:rPr>
        <w:t xml:space="preserve">User Support and Mediation:</w:t>
      </w:r>
      <w:r>
        <w:t xml:space="preserve"> </w:t>
      </w:r>
      <w:r>
        <w:t xml:space="preserve">Acting as an intermediary between users and complex technological infrastructures.</w:t>
      </w:r>
    </w:p>
    <w:p>
      <w:pPr>
        <w:pStyle w:val="FirstParagraph"/>
      </w:pPr>
      <w:r>
        <w:t xml:space="preserve">This slide emphasizes that a Librarian must be adaptable. Whether assisting a student with a thesis at Humboldt University or helping an immigrant family find language learning materials in Germany Berlin, the Librarian serves as a bridge to knowledge.</w:t>
      </w:r>
    </w:p>
    <w:bookmarkEnd w:id="22"/>
    <w:bookmarkStart w:id="23" w:name="X566c37ef4c0756dd21943e2348163f037ddd433"/>
    <w:p>
      <w:pPr>
        <w:pStyle w:val="Heading3"/>
      </w:pPr>
      <w:r>
        <w:t xml:space="preserve">Slide 4: The Impact of Digitalization on Library Services</w:t>
      </w:r>
    </w:p>
    <w:p>
      <w:pPr>
        <w:pStyle w:val="FirstParagraph"/>
      </w:pPr>
      <w:r>
        <w:t xml:space="preserve">Digitalization is transforming how resources are accessed across Germany. Berlin, known for its startup scene and tech innovation, pushes libraries to innovate rapidly. Seminar Presentation Slides indicate that a modern Librarian must master digital asset management systems.</w:t>
      </w:r>
    </w:p>
    <w:p>
      <w:pPr>
        <w:pStyle w:val="BodyText"/>
      </w:pPr>
      <w:r>
        <w:t xml:space="preserve">In Germany Berlin specifically, there is a strong push toward Open Access initiatives supported by the state government. The Librarian is at the forefront of these efforts, ensuring that scientific research and cultural heritage are available freely to all citizens. This involves managing e-books, online journals, and virtual exhibitions. The ability of a Librarian to curate digital content effectively determines the relevance of their institution in the 21st century.</w:t>
      </w:r>
    </w:p>
    <w:bookmarkEnd w:id="23"/>
    <w:bookmarkStart w:id="24" w:name="X52faf0680d37be2f8c528e356dc977f91237179"/>
    <w:p>
      <w:pPr>
        <w:pStyle w:val="Heading3"/>
      </w:pPr>
      <w:r>
        <w:t xml:space="preserve">Slide 5: Community Engagement and Social Inclusion</w:t>
      </w:r>
    </w:p>
    <w:p>
      <w:pPr>
        <w:pStyle w:val="FirstParagraph"/>
      </w:pPr>
      <w:r>
        <w:t xml:space="preserve">Berlin is one of Europe’s most diverse cities. The Librarian plays a critical social role by fostering inclusion. Library spaces in Germany Berlin are increasingly designed as community centers—places for debate, learning, and social interaction.</w:t>
      </w:r>
    </w:p>
    <w:p>
      <w:pPr>
        <w:pStyle w:val="BodyText"/>
      </w:pPr>
      <w:r>
        <w:t xml:space="preserve">Seminar Presentation Slides outline that a successful Librarian organizes events ranging from author readings to coding workshops for seniors. In Germany Berlin, libraries often serve as safe havens and information points for refugees and newcomers. The Librarian provides essential guidance on local bureaucracy while promoting social integration through literature and language exchange programs. This human-centric approach distinguishes the German library model from purely transactional services found elsewhere.</w:t>
      </w:r>
    </w:p>
    <w:bookmarkEnd w:id="24"/>
    <w:bookmarkStart w:id="25" w:name="Xbdabc985d01d86aa51645e74650bb6412e8b0c7"/>
    <w:p>
      <w:pPr>
        <w:pStyle w:val="Heading3"/>
      </w:pPr>
      <w:r>
        <w:t xml:space="preserve">Slide 6: Educational Role in Higher Education Institutions</w:t>
      </w:r>
    </w:p>
    <w:p>
      <w:pPr>
        <w:pStyle w:val="FirstParagraph"/>
      </w:pPr>
      <w:r>
        <w:t xml:space="preserve">A significant portion of our focus remains on academic libraries. In Germany Berlin, universities like the Free University and TU Berlin rely heavily on their Librarians to support research-intensive curricula.</w:t>
      </w:r>
    </w:p>
    <w:p>
      <w:pPr>
        <w:pStyle w:val="BodyText"/>
      </w:pPr>
      <w:r>
        <w:t xml:space="preserve">The modern academic Librarian collaborates with professors to teach information literacy as a core skill. This includes training students in data management plans and ethical citation practices. Seminar Presentation Slides suggest that this collaboration is vital for maintaining academic integrity. The Librarian ensures that researchers in Germany Berlin have access to the global literature required for cutting-edge scientific discoveries, thereby contributing to the city’s status as a leading European knowledge hub.</w:t>
      </w:r>
    </w:p>
    <w:bookmarkEnd w:id="25"/>
    <w:bookmarkStart w:id="26" w:name="X0f7a6a521d0f406d8782bd23c833800e8dc81b2"/>
    <w:p>
      <w:pPr>
        <w:pStyle w:val="Heading3"/>
      </w:pPr>
      <w:r>
        <w:t xml:space="preserve">Slide 7: Challenges Facing Libraries Today</w:t>
      </w:r>
    </w:p>
    <w:p>
      <w:pPr>
        <w:pStyle w:val="FirstParagraph"/>
      </w:pPr>
      <w:r>
        <w:t xml:space="preserve">No Seminar Presentation Slides document would be complete without addressing challenges. Budget constraints remain a universal issue, but in Germany Berlin, the high cost of real estate poses unique logistical hurdles for expanding physical library spaces.</w:t>
      </w:r>
    </w:p>
    <w:p>
      <w:pPr>
        <w:pStyle w:val="BodyText"/>
      </w:pPr>
      <w:r>
        <w:t xml:space="preserve">Furthermore, the changing nature of information consumption means that libraries must constantly justify their value proposition. A Librarian must be an advocate who communicates the tangible benefits of library services to policymakers and taxpayers. In Germany Berlin, where cultural funding is competitive, the ability to demonstrate impact through metrics and community feedback is essential for securing future resources.</w:t>
      </w:r>
    </w:p>
    <w:bookmarkEnd w:id="26"/>
    <w:bookmarkStart w:id="27" w:name="X78a07da47c83cff8978710d3704101c5a5a2e8e"/>
    <w:p>
      <w:pPr>
        <w:pStyle w:val="Heading3"/>
      </w:pPr>
      <w:r>
        <w:t xml:space="preserve">Slide 8: Future Outlook and Strategic Vision</w:t>
      </w:r>
    </w:p>
    <w:p>
      <w:pPr>
        <w:pStyle w:val="FirstParagraph"/>
      </w:pPr>
      <w:r>
        <w:t xml:space="preserve">Looking ahead, the role of the Librarian will likely expand into data curation and artificial intelligence ethics. As Germany Berlin continues to evolve as a smart city, libraries may integrate more AI-driven recommendation systems.</w:t>
      </w:r>
    </w:p>
    <w:p>
      <w:pPr>
        <w:pStyle w:val="BodyText"/>
      </w:pPr>
      <w:r>
        <w:t xml:space="preserve">Seminar Presentation Slides conclude that the future of the profession depends on continuous professional development. The Librarian must remain agile, embracing new technologies while upholding traditional values of privacy and free access. In Germany Berlin, this balance is particularly delicate given the strict data protection laws (GDPR) and a strong cultural emphasis on digital sovereignty.</w:t>
      </w:r>
    </w:p>
    <w:bookmarkEnd w:id="27"/>
    <w:bookmarkStart w:id="28" w:name="slide-9-conclusion"/>
    <w:p>
      <w:pPr>
        <w:pStyle w:val="Heading3"/>
      </w:pPr>
      <w:r>
        <w:t xml:space="preserve">Slide 9: Conclusion</w:t>
      </w:r>
    </w:p>
    <w:p>
      <w:pPr>
        <w:pStyle w:val="FirstParagraph"/>
      </w:pPr>
      <w:r>
        <w:t xml:space="preserve">In conclusion, the Librarian in Germany Berlin is far more than a keeper of books. They are educators, technologists, community leaders, and advocates for democracy. This Seminar Presentation Slides document has illustrated that the position requires a unique blend of technical proficiency and humanistic values.</w:t>
      </w:r>
    </w:p>
    <w:p>
      <w:pPr>
        <w:pStyle w:val="BodyText"/>
      </w:pPr>
      <w:r>
        <w:t xml:space="preserve">As we look to the future, it is imperative that institutions in Germany Berlin invest in their library staff. By empowering Librarians with the right tools and training, we ensure that libraries remain vibrant centers of knowledge for generations to come. The legacy of the Librarian is one of service, and in a city as dynamic as Berlin, that service has never been more needed.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Librarian in Germany Berlin</dc:title>
  <dc:creator/>
  <dc:language>en</dc:language>
  <cp:keywords/>
  <dcterms:created xsi:type="dcterms:W3CDTF">2026-07-29T08:32:41Z</dcterms:created>
  <dcterms:modified xsi:type="dcterms:W3CDTF">2026-07-29T08:32:41Z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