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Librarian</w:t>
      </w:r>
      <w:r>
        <w:t xml:space="preserve"> </w:t>
      </w:r>
      <w:r>
        <w:t xml:space="preserve">in</w:t>
      </w:r>
      <w:r>
        <w:t xml:space="preserve"> </w:t>
      </w:r>
      <w:r>
        <w:t xml:space="preserve">Japan,</w:t>
      </w:r>
      <w:r>
        <w:t xml:space="preserve"> </w:t>
      </w:r>
      <w:r>
        <w:t xml:space="preserve">Osaka</w:t>
      </w:r>
    </w:p>
    <w:bookmarkStart w:id="31" w:name="X3a23705b2514c1a36b8b658d2d3f50af38fa10f"/>
    <w:p>
      <w:pPr>
        <w:pStyle w:val="Heading1"/>
      </w:pPr>
      <w:r>
        <w:t xml:space="preserve">Seminar Presentation Slides: The Role and Evolution of the Librarian in Japan, Osaka</w:t>
      </w:r>
    </w:p>
    <w:bookmarkStart w:id="20" w:name="welcome-and-introduction"/>
    <w:p>
      <w:pPr>
        <w:pStyle w:val="Heading2"/>
      </w:pPr>
      <w:r>
        <w:t xml:space="preserve">Welcome and Introduction</w:t>
      </w:r>
    </w:p>
    <w:p>
      <w:pPr>
        <w:pStyle w:val="FirstParagraph"/>
      </w:pPr>
      <w:r>
        <w:rPr>
          <w:bCs/>
          <w:b/>
        </w:rPr>
        <w:t xml:space="preserve">Greeting:</w:t>
      </w:r>
      <w:r>
        <w:t xml:space="preserve"> </w:t>
      </w:r>
      <w:r>
        <w:t xml:space="preserve">Konnichiwa. Welcome to this seminar presentation focused on the critical role of the librarian within the unique cultural and urban context of Japan, specifically in Osaka.</w:t>
      </w:r>
    </w:p>
    <w:p>
      <w:pPr>
        <w:pStyle w:val="BodyText"/>
      </w:pPr>
      <w:r>
        <w:rPr>
          <w:bCs/>
          <w:b/>
        </w:rPr>
        <w:t xml:space="preserve">Purpose:</w:t>
      </w:r>
      <w:r>
        <w:t xml:space="preserve"> </w:t>
      </w:r>
      <w:r>
        <w:t xml:space="preserve">The objective of this document is to explore how the traditional definition of a librarian is shifting. We are moving away from mere custodians of books toward dynamic information architects, community facilitators, and digital navigators. This transformation is particularly urgent and visible in Japan, where demographic shifts and rapid technological integration require adaptive public services.</w:t>
      </w:r>
    </w:p>
    <w:p>
      <w:pPr>
        <w:pStyle w:val="BodyText"/>
      </w:pPr>
      <w:r>
        <w:rPr>
          <w:bCs/>
          <w:b/>
        </w:rPr>
        <w:t xml:space="preserve">Focus Area:</w:t>
      </w:r>
      <w:r>
        <w:t xml:space="preserve"> </w:t>
      </w:r>
      <w:r>
        <w:t xml:space="preserve">While national policies set the framework for libraries in Japan, the implementation occurs locally. Therefore, we will center our discussion on Osaka. As a city known for its entrepreneurial spirit ("Kuidaore" – eat until you drop) and vibrant community life, Osaka presents a distinct case study for modern library services.</w:t>
      </w:r>
    </w:p>
    <w:bookmarkEnd w:id="20"/>
    <w:bookmarkStart w:id="21" w:name="X36113d15149312ba4828da0587afdfebd0f3b18"/>
    <w:p>
      <w:pPr>
        <w:pStyle w:val="Heading2"/>
      </w:pPr>
      <w:r>
        <w:t xml:space="preserve">The Traditional Librarian vs. The Modern Information Professional</w:t>
      </w:r>
    </w:p>
    <w:p>
      <w:pPr>
        <w:pStyle w:val="FirstParagraph"/>
      </w:pPr>
      <w:r>
        <w:t xml:space="preserve">In the past, the image of a librarian was static: silent, solitary, and strictly focused on cataloging physical volumes. However, in contemporary Japan Osaka, this model is obsolete. Today’s librarian must possess a hybrid skill set combining archival science with digital literacy and community management.</w:t>
      </w:r>
    </w:p>
    <w:p>
      <w:pPr>
        <w:numPr>
          <w:ilvl w:val="0"/>
          <w:numId w:val="1001"/>
        </w:numPr>
        <w:pStyle w:val="Compact"/>
      </w:pPr>
      <w:r>
        <w:rPr>
          <w:bCs/>
          <w:b/>
        </w:rPr>
        <w:t xml:space="preserve">Digital Curation:</w:t>
      </w:r>
      <w:r>
        <w:t xml:space="preserve"> </w:t>
      </w:r>
      <w:r>
        <w:t xml:space="preserve">Librarians now manage not only paper collections but also e-books, databases, and local historical archives digitized for public access. In Osaka, this includes preserving the unique dialects (Kansai-ben) and history of the city through digital means.</w:t>
      </w:r>
    </w:p>
    <w:p>
      <w:pPr>
        <w:numPr>
          <w:ilvl w:val="0"/>
          <w:numId w:val="1001"/>
        </w:numPr>
        <w:pStyle w:val="Compact"/>
      </w:pPr>
      <w:r>
        <w:rPr>
          <w:bCs/>
          <w:b/>
        </w:rPr>
        <w:t xml:space="preserve">Tech Support:</w:t>
      </w:r>
      <w:r>
        <w:t xml:space="preserve"> </w:t>
      </w:r>
      <w:r>
        <w:t xml:space="preserve">With an aging population in Japan, many seniors are intimidated by technology. The modern librarian acts as a patient tech instructor, helping citizens navigate government portals, telehealth services, and smart devices.</w:t>
      </w:r>
    </w:p>
    <w:p>
      <w:pPr>
        <w:numPr>
          <w:ilvl w:val="0"/>
          <w:numId w:val="1001"/>
        </w:numPr>
        <w:pStyle w:val="Compact"/>
      </w:pPr>
      <w:r>
        <w:rPr>
          <w:bCs/>
          <w:b/>
        </w:rPr>
        <w:t xml:space="preserve">Cultural Ambassadors:</w:t>
      </w:r>
      <w:r>
        <w:t xml:space="preserve"> </w:t>
      </w:r>
      <w:r>
        <w:t xml:space="preserve">Libraries serve as gateways to culture. Librarians curate exhibitions that reflect the local identity of Osaka, fostering pride and engagement among residents.</w:t>
      </w:r>
    </w:p>
    <w:bookmarkEnd w:id="21"/>
    <w:bookmarkStart w:id="22" w:name="X201a412460d34d8a10b70e5602367f5b5ec416a"/>
    <w:p>
      <w:pPr>
        <w:pStyle w:val="Heading2"/>
      </w:pPr>
      <w:r>
        <w:t xml:space="preserve">The Context of Japan: Demographic Challenges</w:t>
      </w:r>
    </w:p>
    <w:p>
      <w:pPr>
        <w:pStyle w:val="FirstParagraph"/>
      </w:pPr>
      <w:r>
        <w:t xml:space="preserve">To understand the librarian's role in Japan, one must understand the demographic crisis. Japan has one of the oldest populations in the world. This reality profoundly impacts library operations.</w:t>
      </w:r>
    </w:p>
    <w:p>
      <w:pPr>
        <w:numPr>
          <w:ilvl w:val="0"/>
          <w:numId w:val="1002"/>
        </w:numPr>
        <w:pStyle w:val="Compact"/>
      </w:pPr>
      <w:r>
        <w:rPr>
          <w:bCs/>
          <w:b/>
        </w:rPr>
        <w:t xml:space="preserve">Aging Society:</w:t>
      </w:r>
      <w:r>
        <w:t xml:space="preserve"> </w:t>
      </w:r>
      <w:r>
        <w:t xml:space="preserve">Libraries have become vital social hubs for senior citizens who may experience isolation. Librarians are often trained to recognize signs of loneliness and provide companionship through book clubs, reading circles, and health seminars.</w:t>
      </w:r>
    </w:p>
    <w:p>
      <w:pPr>
        <w:numPr>
          <w:ilvl w:val="0"/>
          <w:numId w:val="1002"/>
        </w:numPr>
        <w:pStyle w:val="Compact"/>
      </w:pPr>
      <w:r>
        <w:rPr>
          <w:bCs/>
          <w:b/>
        </w:rPr>
        <w:t xml:space="preserve">Rural vs. Urban Divide:</w:t>
      </w:r>
      <w:r>
        <w:t xml:space="preserve"> </w:t>
      </w:r>
      <w:r>
        <w:t xml:space="preserve">While Osaka is a metropolis, the pressure on public resources is immense. Librarians in urban centers like Osaka must efficiently allocate resources to serve diverse populations, including students, workers, and the elderly simultaneously.</w:t>
      </w:r>
    </w:p>
    <w:p>
      <w:pPr>
        <w:numPr>
          <w:ilvl w:val="0"/>
          <w:numId w:val="1002"/>
        </w:numPr>
        <w:pStyle w:val="Compact"/>
      </w:pPr>
      <w:r>
        <w:rPr>
          <w:bCs/>
          <w:b/>
        </w:rPr>
        <w:t xml:space="preserve">Multilingual Support:</w:t>
      </w:r>
      <w:r>
        <w:t xml:space="preserve"> </w:t>
      </w:r>
      <w:r>
        <w:t xml:space="preserve">As Japan opens up to international tourism and business, particularly in hubs like Osaka Kansai International Airport region, libraries are increasingly expected to provide multilingual materials. Librarians must coordinate with translation services and community groups to ensure inclusivity for foreign residents.</w:t>
      </w:r>
    </w:p>
    <w:bookmarkEnd w:id="22"/>
    <w:bookmarkStart w:id="23" w:name="Xce47a1e724ff849eb50a2f57ffefef739f9b7be"/>
    <w:p>
      <w:pPr>
        <w:pStyle w:val="Heading2"/>
      </w:pPr>
      <w:r>
        <w:t xml:space="preserve">Osakans No Kuse ni: Community Engagement and Local Identity</w:t>
      </w:r>
    </w:p>
    <w:p>
      <w:pPr>
        <w:pStyle w:val="FirstParagraph"/>
      </w:pPr>
      <w:r>
        <w:t xml:space="preserve">The famous Osaka phrase "Osakans no Kuse ni" (meaning "despite being an Osakan") reflects the city's humble, approachable, and friendly nature. This cultural trait heavily influences how libraries in Osaka operate.</w:t>
      </w:r>
    </w:p>
    <w:p>
      <w:pPr>
        <w:numPr>
          <w:ilvl w:val="0"/>
          <w:numId w:val="1003"/>
        </w:numPr>
        <w:pStyle w:val="Compact"/>
      </w:pPr>
      <w:r>
        <w:rPr>
          <w:bCs/>
          <w:b/>
        </w:rPr>
        <w:t xml:space="preserve">Friendly Access:</w:t>
      </w:r>
      <w:r>
        <w:t xml:space="preserve"> </w:t>
      </w:r>
      <w:r>
        <w:t xml:space="preserve">Unlike the potentially intimidating formality found in some other cultures, Osaka librarians are known for their warmth and informality. The library is seen as a "third place"—a social surrounding separate from the two usual social environments of home and the workplace.</w:t>
      </w:r>
    </w:p>
    <w:p>
      <w:pPr>
        <w:numPr>
          <w:ilvl w:val="0"/>
          <w:numId w:val="1003"/>
        </w:numPr>
        <w:pStyle w:val="Compact"/>
      </w:pPr>
      <w:r>
        <w:rPr>
          <w:bCs/>
          <w:b/>
        </w:rPr>
        <w:t xml:space="preserve">Makiko Nakamura Initiative:</w:t>
      </w:r>
      <w:r>
        <w:t xml:space="preserve"> </w:t>
      </w:r>
      <w:r>
        <w:t xml:space="preserve">We will highlight initiatives such as those found in various Osaka municipal libraries that focus on open dialogue. Librarians facilitate debates on local issues, encouraging civic participation. This aligns with Osaka’s history as a merchant city where debate and discussion were common.</w:t>
      </w:r>
    </w:p>
    <w:p>
      <w:pPr>
        <w:numPr>
          <w:ilvl w:val="0"/>
          <w:numId w:val="1003"/>
        </w:numPr>
        <w:pStyle w:val="Compact"/>
      </w:pPr>
      <w:r>
        <w:rPr>
          <w:bCs/>
          <w:b/>
        </w:rPr>
        <w:t xml:space="preserve">School Collaboration:</w:t>
      </w:r>
      <w:r>
        <w:t xml:space="preserve"> </w:t>
      </w:r>
      <w:r>
        <w:t xml:space="preserve">In Japan, school librarians play a crucial role in education. In Osaka, there is a strong emphasis on "School Library Promotion," where public and school librarians collaborate to ensure children have access to diverse information from a young age.</w:t>
      </w:r>
    </w:p>
    <w:bookmarkEnd w:id="23"/>
    <w:bookmarkStart w:id="24" w:name="digital-transformation-and-future-trends"/>
    <w:p>
      <w:pPr>
        <w:pStyle w:val="Heading2"/>
      </w:pPr>
      <w:r>
        <w:t xml:space="preserve">Digital Transformation and Future Trends</w:t>
      </w:r>
    </w:p>
    <w:p>
      <w:pPr>
        <w:pStyle w:val="FirstParagraph"/>
      </w:pPr>
      <w:r>
        <w:t xml:space="preserve">The library of the future in Japan is not just a building; it is a platform. For Osaka, this means integrating with the city’s smart infrastructure.</w:t>
      </w:r>
    </w:p>
    <w:p>
      <w:pPr>
        <w:numPr>
          <w:ilvl w:val="0"/>
          <w:numId w:val="1004"/>
        </w:numPr>
        <w:pStyle w:val="Compact"/>
      </w:pPr>
      <w:r>
        <w:rPr>
          <w:bCs/>
          <w:b/>
        </w:rPr>
        <w:t xml:space="preserve">Making Hubs:</w:t>
      </w:r>
      <w:r>
        <w:t xml:space="preserve"> </w:t>
      </w:r>
      <w:r>
        <w:t xml:space="preserve">Modern libraries are becoming makerspaces equipped with 3D printers and coding tools. Librarians now teach digital fabrication skills, supporting Osaka’s tech-startup ecosystem by providing low-cost access to innovation tools for students and entrepreneurs.</w:t>
      </w:r>
    </w:p>
    <w:p>
      <w:pPr>
        <w:numPr>
          <w:ilvl w:val="0"/>
          <w:numId w:val="1004"/>
        </w:numPr>
        <w:pStyle w:val="Compact"/>
      </w:pPr>
      <w:r>
        <w:rPr>
          <w:bCs/>
          <w:b/>
        </w:rPr>
        <w:t xml:space="preserve">Data Literacy:</w:t>
      </w:r>
      <w:r>
        <w:t xml:space="preserve"> </w:t>
      </w:r>
      <w:r>
        <w:t xml:space="preserve">As misinformation spreads globally, librarians must educate patrons on data literacy. In Japan, where trust in information sources can vary, the librarian serves as a neutral verifier of facts.</w:t>
      </w:r>
    </w:p>
    <w:p>
      <w:pPr>
        <w:numPr>
          <w:ilvl w:val="0"/>
          <w:numId w:val="1004"/>
        </w:numPr>
        <w:pStyle w:val="Compact"/>
      </w:pPr>
      <w:r>
        <w:rPr>
          <w:bCs/>
          <w:b/>
        </w:rPr>
        <w:t xml:space="preserve">Sustainability:</w:t>
      </w:r>
      <w:r>
        <w:t xml:space="preserve"> </w:t>
      </w:r>
      <w:r>
        <w:t xml:space="preserve">Libraries in Osaka are increasingly adopting green practices. Librarians manage programs related to environmental awareness, reflecting the global concern for sustainability and Japan’s specific goals for carbon neutrality.</w:t>
      </w:r>
    </w:p>
    <w:bookmarkEnd w:id="24"/>
    <w:bookmarkStart w:id="25" w:name="X9f08bb7da38ca38f09e18b72e3b04c666131091"/>
    <w:p>
      <w:pPr>
        <w:pStyle w:val="Heading2"/>
      </w:pPr>
      <w:r>
        <w:t xml:space="preserve">Case Study: Success Stories from Osaka Libraries</w:t>
      </w:r>
    </w:p>
    <w:p>
      <w:pPr>
        <w:pStyle w:val="FirstParagraph"/>
      </w:pPr>
      <w:r>
        <w:t xml:space="preserve">To ground our discussion, let us look at specific examples of librarian-led initiatives in Osaka:</w:t>
      </w:r>
    </w:p>
    <w:p>
      <w:pPr>
        <w:numPr>
          <w:ilvl w:val="0"/>
          <w:numId w:val="1005"/>
        </w:numPr>
        <w:pStyle w:val="Compact"/>
      </w:pPr>
      <w:r>
        <w:rPr>
          <w:bCs/>
          <w:b/>
        </w:rPr>
        <w:t xml:space="preserve">Nishi Ward Library:</w:t>
      </w:r>
      <w:r>
        <w:t xml:space="preserve"> </w:t>
      </w:r>
      <w:r>
        <w:t xml:space="preserve">This library has successfully integrated local history archives with digital storytelling. Librarians work with elderly residents to record oral histories, preserving the vanishing narratives of post-war Osaka.</w:t>
      </w:r>
    </w:p>
    <w:p>
      <w:pPr>
        <w:numPr>
          <w:ilvl w:val="0"/>
          <w:numId w:val="1005"/>
        </w:numPr>
        <w:pStyle w:val="Compact"/>
      </w:pPr>
      <w:r>
        <w:rPr>
          <w:bCs/>
          <w:b/>
        </w:rPr>
        <w:t xml:space="preserve">Tennoji Park Library:</w:t>
      </w:r>
      <w:r>
        <w:t xml:space="preserve"> </w:t>
      </w:r>
      <w:r>
        <w:t xml:space="preserve">Located near a major tourist area, this library serves as a cultural bridge. Librarians organize events that introduce Japanese traditional arts to international visitors while providing resources for foreign residents living in the ward.</w:t>
      </w:r>
    </w:p>
    <w:bookmarkEnd w:id="25"/>
    <w:bookmarkStart w:id="26" w:name="X3b316c5e243e655828a1265f3f07a7c7849261e"/>
    <w:p>
      <w:pPr>
        <w:pStyle w:val="Heading2"/>
      </w:pPr>
      <w:r>
        <w:t xml:space="preserve">The Professional Development of the Librarian</w:t>
      </w:r>
    </w:p>
    <w:p>
      <w:pPr>
        <w:pStyle w:val="FirstParagraph"/>
      </w:pPr>
      <w:r>
        <w:t xml:space="preserve">The path to becoming a librarian in Japan is rigorous. It requires extensive education and continuous learning. In Osaka, professional associations are actively working to update curricula to include:</w:t>
      </w:r>
    </w:p>
    <w:p>
      <w:pPr>
        <w:numPr>
          <w:ilvl w:val="0"/>
          <w:numId w:val="1006"/>
        </w:numPr>
        <w:pStyle w:val="Compact"/>
      </w:pPr>
      <w:r>
        <w:rPr>
          <w:bCs/>
          <w:b/>
        </w:rPr>
        <w:t xml:space="preserve">Counseling Skills:</w:t>
      </w:r>
      <w:r>
        <w:t xml:space="preserve"> </w:t>
      </w:r>
      <w:r>
        <w:t xml:space="preserve">Training librarians to handle sensitive situations with patrons.</w:t>
      </w:r>
    </w:p>
    <w:p>
      <w:pPr>
        <w:numPr>
          <w:ilvl w:val="0"/>
          <w:numId w:val="1006"/>
        </w:numPr>
        <w:pStyle w:val="Compact"/>
      </w:pPr>
      <w:r>
        <w:rPr>
          <w:bCs/>
          <w:b/>
        </w:rPr>
        <w:t xml:space="preserve">Digital Marketing:</w:t>
      </w:r>
      <w:r>
        <w:t xml:space="preserve"> </w:t>
      </w:r>
      <w:r>
        <w:t xml:space="preserve">Teaching librarians how to promote library services through social media, which is heavily used by younger generations in Osaka.</w:t>
      </w:r>
    </w:p>
    <w:p>
      <w:pPr>
        <w:numPr>
          <w:ilvl w:val="0"/>
          <w:numId w:val="1006"/>
        </w:numPr>
        <w:pStyle w:val="Compact"/>
      </w:pPr>
      <w:r>
        <w:t xml:space="preserve">Inclusive Design:: Ensuring that library spaces and resources are accessible to people with disabilities, a key focus for modern Japanese public services.</w:t>
      </w:r>
    </w:p>
    <w:bookmarkEnd w:id="26"/>
    <w:bookmarkStart w:id="27" w:name="challenges-and-future-outlook"/>
    <w:p>
      <w:pPr>
        <w:pStyle w:val="Heading2"/>
      </w:pPr>
      <w:r>
        <w:t xml:space="preserve">Challenges and Future Outlook</w:t>
      </w:r>
    </w:p>
    <w:p>
      <w:pPr>
        <w:pStyle w:val="FirstParagraph"/>
      </w:pPr>
      <w:r>
        <w:t xml:space="preserve">Despite progress, challenges remain. Funding cuts can threaten the viability of smaller libraries. The digital divide remains a concern for non-tech-savvy seniors. Furthermore, maintaining the balance between preserving tradition and embracing modernity is an ongoing task for librarians.</w:t>
      </w:r>
    </w:p>
    <w:p>
      <w:pPr>
        <w:pStyle w:val="BodyText"/>
      </w:pPr>
      <w:r>
        <w:rPr>
          <w:bCs/>
          <w:b/>
        </w:rPr>
        <w:t xml:space="preserve">The Way Forward:</w:t>
      </w:r>
      <w:r>
        <w:t xml:space="preserve"> </w:t>
      </w:r>
      <w:r>
        <w:t xml:space="preserve">The librarian in Japan Osaka is poised to become even more central to community health and social cohesion. By leveraging technology while maintaining human connection, librarians can ensure that libraries remain relevant and vital institutions in the 21st century.</w:t>
      </w:r>
    </w:p>
    <w:bookmarkEnd w:id="27"/>
    <w:bookmarkStart w:id="28" w:name="conclusion"/>
    <w:p>
      <w:pPr>
        <w:pStyle w:val="Heading2"/>
      </w:pPr>
      <w:r>
        <w:t xml:space="preserve">Conclusion</w:t>
      </w:r>
    </w:p>
    <w:p>
      <w:pPr>
        <w:pStyle w:val="FirstParagraph"/>
      </w:pPr>
      <w:r>
        <w:t xml:space="preserve">In conclusion, the librarian is no longer just a keeper of books. In the vibrant context of Japan Osaka, they are community leaders, digital guides, and cultural preservers. Their role is evolving to meet the complex needs of an aging society while fostering innovation and inclusivity.</w:t>
      </w:r>
    </w:p>
    <w:p>
      <w:pPr>
        <w:pStyle w:val="BodyText"/>
      </w:pPr>
      <w:r>
        <w:t xml:space="preserve">We urge stakeholders to support professional development for librarians and invest in library infrastructure. By doing so, we invest in the intellectual and social well-being of Osaka’s diverse population.</w:t>
      </w:r>
    </w:p>
    <w:bookmarkEnd w:id="28"/>
    <w:bookmarkStart w:id="29" w:name="acknowledgments-and-references"/>
    <w:p>
      <w:pPr>
        <w:pStyle w:val="Heading2"/>
      </w:pPr>
      <w:r>
        <w:t xml:space="preserve">Acknowledgments and References</w:t>
      </w:r>
    </w:p>
    <w:p>
      <w:pPr>
        <w:pStyle w:val="FirstParagraph"/>
      </w:pPr>
      <w:r>
        <w:t xml:space="preserve">We thank the Osaka Prefectural Library Association for their insights. References include recent studies on library usage in Japan, municipal reports from the City of Osaka, and academic papers on information science in East Asia.</w:t>
      </w:r>
    </w:p>
    <w:p>
      <w:pPr>
        <w:pStyle w:val="BodyText"/>
      </w:pPr>
      <w:r>
        <w:rPr>
          <w:bCs/>
          <w:b/>
        </w:rPr>
        <w:t xml:space="preserve">Contact:</w:t>
      </w:r>
      <w:r>
        <w:t xml:space="preserve"> </w:t>
      </w:r>
      <w:r>
        <w:t xml:space="preserve">For further questions regarding this presentation or collaboration opportunities, please contact our seminar coordinator.</w:t>
      </w:r>
    </w:p>
    <w:bookmarkEnd w:id="29"/>
    <w:bookmarkStart w:id="30" w:name="arimigatou-gozaimashita-thank-you"/>
    <w:p>
      <w:pPr>
        <w:pStyle w:val="Heading2"/>
      </w:pPr>
      <w:r>
        <w:t xml:space="preserve">Arimigatou Gozaimashita (Thank You)</w:t>
      </w:r>
    </w:p>
    <w:p>
      <w:pPr>
        <w:pStyle w:val="FirstParagraph"/>
      </w:pPr>
      <w:r>
        <w:t xml:space="preserve">We appreciate your attention and look forward to your questions and comments.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Librarian in Japan, Osaka</dc:title>
  <dc:creator/>
  <dc:language>en</dc:language>
  <cp:keywords/>
  <dcterms:created xsi:type="dcterms:W3CDTF">2026-07-29T17:57:59Z</dcterms:created>
  <dcterms:modified xsi:type="dcterms:W3CDTF">2026-07-29T17:57:59Z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