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Morocco</w:t>
      </w:r>
      <w:r>
        <w:t xml:space="preserve"> </w:t>
      </w:r>
      <w:r>
        <w:t xml:space="preserve">Casablanca</w:t>
      </w:r>
    </w:p>
    <w:bookmarkStart w:id="29" w:name="Xdea38cf8de068c0336934467e35febaca85e76c"/>
    <w:p>
      <w:pPr>
        <w:pStyle w:val="Heading1"/>
      </w:pPr>
      <w:r>
        <w:t xml:space="preserve">Seminar Presentation Slides: The Modern Librarian in Morocco Casablanca</w:t>
      </w:r>
    </w:p>
    <w:bookmarkStart w:id="21" w:name="Xdf04cb2173b3ed69042a826d8cda567ce062aef"/>
    <w:p>
      <w:pPr>
        <w:pStyle w:val="Heading2"/>
      </w:pPr>
      <w:r>
        <w:t xml:space="preserve">Title Slide: Redefining the Role of the Librarian in a Digital Era</w:t>
      </w:r>
    </w:p>
    <w:p>
      <w:pPr>
        <w:pStyle w:val="FirstParagraph"/>
      </w:pPr>
      <w:r>
        <w:rPr>
          <w:bCs/>
          <w:b/>
        </w:rPr>
        <w:t xml:space="preserve">Presentation Title:</w:t>
      </w:r>
      <w:r>
        <w:t xml:space="preserve"> </w:t>
      </w:r>
      <w:r>
        <w:t xml:space="preserve">Beyond Books: The Strategic Evolution of the Librarian in Morocco Casablanca</w:t>
      </w:r>
    </w:p>
    <w:p>
      <w:pPr>
        <w:pStyle w:val="BodyText"/>
      </w:pPr>
      <w:r>
        <w:rPr>
          <w:bCs/>
          <w:b/>
        </w:rPr>
        <w:t xml:space="preserve">Audience:</w:t>
      </w:r>
      <w:r>
        <w:t xml:space="preserve"> </w:t>
      </w:r>
      <w:r>
        <w:t xml:space="preserve">Academic Institutions, Public Library Systems, and Cultural Policy Makers in Morocco.</w:t>
      </w:r>
    </w:p>
    <w:p>
      <w:pPr>
        <w:pStyle w:val="BodyText"/>
      </w:pPr>
      <w:r>
        <w:rPr>
          <w:bCs/>
          <w:b/>
        </w:rPr>
        <w:t xml:space="preserve">Date:</w:t>
      </w:r>
      <w:r>
        <w:t xml:space="preserve"> </w:t>
      </w:r>
      <w:r>
        <w:t xml:space="preserve">Current Academic Year</w:t>
      </w:r>
    </w:p>
    <w:p>
      <w:pPr>
        <w:pStyle w:val="BodyText"/>
      </w:pPr>
      <w:r>
        <w:br/>
      </w:r>
    </w:p>
    <w:bookmarkStart w:id="20" w:name="welcome-and-introduction"/>
    <w:p>
      <w:pPr>
        <w:pStyle w:val="Heading3"/>
      </w:pPr>
      <w:r>
        <w:t xml:space="preserve">Welcome and Introduction</w:t>
      </w:r>
    </w:p>
    <w:p>
      <w:pPr>
        <w:pStyle w:val="FirstParagraph"/>
      </w:pPr>
      <w:r>
        <w:t xml:space="preserve">Welcome to this comprehensive seminar presentation. Today, we will explore the transformative journey of the professional librarian within the specific cultural and urban context of Morocco Casablanca. As we stand on the precipice of a new digital age, it is imperative to understand how traditional roles are shifting. The city of Casablanca, as economic and cultural hub of North Africa, serves as a unique laboratory for observing these changes. This presentation aims to dissect the multifaceted duties of the modern librarian, moving beyond the archaic notion of mere custodianship to embrace active knowledge management and community leadership.</w:t>
      </w:r>
    </w:p>
    <w:bookmarkEnd w:id="20"/>
    <w:bookmarkEnd w:id="21"/>
    <w:bookmarkStart w:id="22" w:name="Xd4105961c2c096e109ab6505215be3fa51a0f40"/>
    <w:p>
      <w:pPr>
        <w:pStyle w:val="Heading2"/>
      </w:pPr>
      <w:r>
        <w:t xml:space="preserve">The Historical Context: From Archives to Active Hubs</w:t>
      </w:r>
    </w:p>
    <w:p>
      <w:pPr>
        <w:pStyle w:val="FirstParagraph"/>
      </w:pPr>
      <w:r>
        <w:t xml:space="preserve">To appreciate the current state of the librarian in Morocco Casablanca, one must first acknowledge the historical trajectory. Historically, libraries in Morocco were viewed primarily as repositories of static knowledge, often accessible only to a select academic or elite demographic. The role was passive: acquire materials, catalog them quietly, and maintain silence.</w:t>
      </w:r>
    </w:p>
    <w:p>
      <w:pPr>
        <w:pStyle w:val="BodyText"/>
      </w:pPr>
      <w:r>
        <w:t xml:space="preserve">However, the landscape has shifted dramatically. With the rapid urbanization and digitalization of Casablanca’s metropolitan area, libraries have been reimagined as dynamic community centers. The modern librarian is no longer just a gatekeeper but a facilitator of open access. This seminar will highlight how Moroccan institutions are adapting to global standards while respecting local heritage, creating a hybrid model that serves both the scholarly needs of universities and the public engagement goals of municipal libraries in Casablanca.</w:t>
      </w:r>
    </w:p>
    <w:bookmarkEnd w:id="22"/>
    <w:bookmarkStart w:id="23" w:name="X501151301367586dc0a316a5c0c651748a412e1"/>
    <w:p>
      <w:pPr>
        <w:pStyle w:val="Heading2"/>
      </w:pPr>
      <w:r>
        <w:t xml:space="preserve">The Digital Transformation: Technology as a Core Competency</w:t>
      </w:r>
    </w:p>
    <w:p>
      <w:pPr>
        <w:pStyle w:val="FirstParagraph"/>
      </w:pPr>
      <w:r>
        <w:t xml:space="preserve">In today’s era, technical proficiency is no longer optional for the librarian. The modern librarian in Morocco Casablanca must be proficient in digital archiving, database management, and information retrieval systems. This slide addresses the critical integration of technology into daily library operations.</w:t>
      </w:r>
    </w:p>
    <w:p>
      <w:pPr>
        <w:numPr>
          <w:ilvl w:val="0"/>
          <w:numId w:val="1001"/>
        </w:numPr>
        <w:pStyle w:val="Compact"/>
      </w:pPr>
      <w:r>
        <w:rPr>
          <w:bCs/>
          <w:b/>
        </w:rPr>
        <w:t xml:space="preserve">Digital Literacy Training:</w:t>
      </w:r>
      <w:r>
        <w:t xml:space="preserve"> </w:t>
      </w:r>
      <w:r>
        <w:t xml:space="preserve">Librarians are increasingly tasked with teaching digital skills to patrons who may lack internet access or computer literacy at home. In Casablanca, where the tech sector is booming, this role is vital for bridging the digital divide.</w:t>
      </w:r>
    </w:p>
    <w:p>
      <w:pPr>
        <w:numPr>
          <w:ilvl w:val="0"/>
          <w:numId w:val="1001"/>
        </w:numPr>
        <w:pStyle w:val="Compact"/>
      </w:pPr>
      <w:r>
        <w:rPr>
          <w:bCs/>
          <w:b/>
        </w:rPr>
        <w:t xml:space="preserve">E-Resource Management:</w:t>
      </w:r>
      <w:r>
        <w:t xml:space="preserve"> </w:t>
      </w:r>
      <w:r>
        <w:t xml:space="preserve">The procurement and maintenance of electronic journals, e-books, and online databases require a librarian who understands licensing agreements and digital rights management.</w:t>
      </w:r>
    </w:p>
    <w:p>
      <w:pPr>
        <w:numPr>
          <w:ilvl w:val="0"/>
          <w:numId w:val="1001"/>
        </w:numPr>
        <w:pStyle w:val="Compact"/>
      </w:pPr>
      <w:r>
        <w:rPr>
          <w:bCs/>
          <w:b/>
        </w:rPr>
        <w:t xml:space="preserve">Cybersecurity Awareness:</w:t>
      </w:r>
      <w:r>
        <w:t xml:space="preserve"> </w:t>
      </w:r>
      <w:r>
        <w:t xml:space="preserve">As libraries host public computers, the librarian must ensure user privacy and data security, acting as a guardian of information integrity in an increasingly connected world.</w:t>
      </w:r>
    </w:p>
    <w:bookmarkEnd w:id="23"/>
    <w:bookmarkStart w:id="24" w:name="cultural-preservation-and-local-heritage"/>
    <w:p>
      <w:pPr>
        <w:pStyle w:val="Heading2"/>
      </w:pPr>
      <w:r>
        <w:t xml:space="preserve">Cultural Preservation and Local Heritage</w:t>
      </w:r>
    </w:p>
    <w:p>
      <w:pPr>
        <w:pStyle w:val="FirstParagraph"/>
      </w:pPr>
      <w:r>
        <w:t xml:space="preserve">A unique aspect of the librarian’s role in Morocco Casablanca is the stewardship of local culture. While global connectivity is essential, there is a profound responsibility to preserve Moroccan heritage. The librarian acts as a curator of local history, ensuring that manuscripts, historical records, and cultural artifacts are preserved for future generations.</w:t>
      </w:r>
    </w:p>
    <w:p>
      <w:pPr>
        <w:pStyle w:val="BodyText"/>
      </w:pPr>
      <w:r>
        <w:t xml:space="preserve">This involves cataloging materials in both Arabic and French, and increasingly in English to serve international researchers. The librarian must navigate the complexities of multilingual information systems while ensuring that Moroccan identity remains central to the library’s mission. This dual focus on global relevance and local authenticity defines the contemporary professional ethos of the librarian in this region.</w:t>
      </w:r>
    </w:p>
    <w:bookmarkEnd w:id="24"/>
    <w:bookmarkStart w:id="25" w:name="Xb1f228742f0b827c85bbfc89138410d63c8323b"/>
    <w:p>
      <w:pPr>
        <w:pStyle w:val="Heading2"/>
      </w:pPr>
      <w:r>
        <w:t xml:space="preserve">Lifelong Learning and Community Engagement</w:t>
      </w:r>
    </w:p>
    <w:p>
      <w:pPr>
        <w:pStyle w:val="FirstParagraph"/>
      </w:pPr>
      <w:r>
        <w:t xml:space="preserve">The library is no longer a quiet room for solitary study; it is a vibrant space for lifelong learning. The librarian plays a pivotal role in organizing workshops, literacy programs, and cultural events. In Casablanca’s diverse communities, libraries serve as neutral grounds where people from various backgrounds can converge.</w:t>
      </w:r>
    </w:p>
    <w:p>
      <w:pPr>
        <w:pStyle w:val="BodyText"/>
      </w:pPr>
      <w:r>
        <w:t xml:space="preserve">The librarian must possess strong interpersonal skills to engage with diverse demographic groups, including youth at risk of exclusion, elderly citizens seeking connection, and entrepreneurs looking for market research resources. By fostering these relationships, the librarian transforms the library into a social infrastructure that strengthens community bonds. This proactive engagement is essential for justifying public funding and ensuring the sustainability of library services in Morocco.</w:t>
      </w:r>
    </w:p>
    <w:bookmarkEnd w:id="25"/>
    <w:bookmarkStart w:id="26" w:name="Xa390732ea7ac64642910f65ea7e2d60b124dd77"/>
    <w:p>
      <w:pPr>
        <w:pStyle w:val="Heading2"/>
      </w:pPr>
      <w:r>
        <w:t xml:space="preserve">Information Literacy: Empowering the Citizen</w:t>
      </w:r>
    </w:p>
    <w:p>
      <w:pPr>
        <w:pStyle w:val="FirstParagraph"/>
      </w:pPr>
      <w:r>
        <w:t xml:space="preserve">In an age of misinformation, the librarian’s role as an educator has never been more critical. Information literacy is not just about finding sources; it is about critically evaluating them. The modern librarian teaches patrons how to distinguish between credible academic sources and fabricated online content.</w:t>
      </w:r>
    </w:p>
    <w:p>
      <w:pPr>
        <w:pStyle w:val="BodyText"/>
      </w:pPr>
      <w:r>
        <w:t xml:space="preserve">This educational mandate is particularly relevant in Morocco Casablanca, where internet penetration is high, but media literacy varies widely among the population. Librarians conduct sessions on research methodology for university students and fact-checking skills for general public users. By empowering individuals with these skills, librarians contribute to a more informed and democratic society.</w:t>
      </w:r>
    </w:p>
    <w:bookmarkEnd w:id="26"/>
    <w:bookmarkStart w:id="27" w:name="challenges-and-future-prospects"/>
    <w:p>
      <w:pPr>
        <w:pStyle w:val="Heading2"/>
      </w:pPr>
      <w:r>
        <w:t xml:space="preserve">Challenges and Future Prospects</w:t>
      </w:r>
    </w:p>
    <w:p>
      <w:pPr>
        <w:pStyle w:val="FirstParagraph"/>
      </w:pPr>
      <w:r>
        <w:t xml:space="preserve">Despite the progress, significant challenges remain. The librarian in Morocco Casablanca often works with limited budgets, outdated infrastructure, and a societal perception that undervalues library services compared to other professions. Furthermore, the rapid pace of technological change requires continuous professional development that institutions must support.</w:t>
      </w:r>
    </w:p>
    <w:p>
      <w:pPr>
        <w:pStyle w:val="BodyText"/>
      </w:pPr>
      <w:r>
        <w:t xml:space="preserve">However, the future holds promise. With increasing government emphasis on education and culture in Morocco’s Vision 2030 plans, there is growing investment in modernizing public infrastructure. The librarian is positioned to lead this transformation by advocating for better resources and demonstrating the tangible return on investment that libraries provide to society through education, innovation support, and cultural preservation.</w:t>
      </w:r>
    </w:p>
    <w:bookmarkEnd w:id="27"/>
    <w:bookmarkStart w:id="28" w:name="Xc8397395bd65f5bac552c546e86bc1b4c8d1f64"/>
    <w:p>
      <w:pPr>
        <w:pStyle w:val="Heading2"/>
      </w:pPr>
      <w:r>
        <w:t xml:space="preserve">Conclusion: The Librarian as a Catalyst for Change</w:t>
      </w:r>
    </w:p>
    <w:p>
      <w:pPr>
        <w:pStyle w:val="FirstParagraph"/>
      </w:pPr>
      <w:r>
        <w:t xml:space="preserve">To conclude this seminar presentation on the Seminar Presentation Slides regarding the role of the Librarian in Morocco Casablanca, it is clear that this profession is undergoing a profound metamorphosis. The librarian is no longer just an attendant of books but a dynamic professional who blends technology, education, and cultural stewardship.</w:t>
      </w:r>
    </w:p>
    <w:p>
      <w:pPr>
        <w:pStyle w:val="BodyText"/>
      </w:pPr>
      <w:r>
        <w:t xml:space="preserve">In Morocco Casablanca, this evolution mirrors the city’s own rapid development. As we move forward, it is crucial to support the professionalization of librarians through better training programs and policy reforms. By embracing their new roles as digital navigators and community leaders, librarians will continue to play an indispensable part in shaping the intellectual and cultural future of Morocco.</w:t>
      </w:r>
    </w:p>
    <w:p>
      <w:pPr>
        <w:pStyle w:val="BodyText"/>
      </w:pPr>
      <w:r>
        <w:rPr>
          <w:bCs/>
          <w:b/>
        </w:rPr>
        <w:t xml:space="preserve">Thank you for your attention. We now open the floor for questions regarding the implementation of these strategies within specific Casablanca institutions.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of the Librarian in Morocco Casablanca</dc:title>
  <dc:creator/>
  <dc:language>en</dc:language>
  <cp:keywords/>
  <dcterms:created xsi:type="dcterms:W3CDTF">2026-07-29T15:03:10Z</dcterms:created>
  <dcterms:modified xsi:type="dcterms:W3CDTF">2026-07-29T15:03:10Z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