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27f3970518961ff949481a43601fbbbfddf1ae8"/>
    <w:p>
      <w:pPr>
        <w:pStyle w:val="Heading2"/>
      </w:pPr>
      <w:r>
        <w:t xml:space="preserve">The Modern Librarian in New Zealand Wellington:</w:t>
      </w:r>
    </w:p>
    <w:p>
      <w:pPr>
        <w:pStyle w:val="FirstParagraph"/>
      </w:pPr>
      <w:r>
        <w:rPr>
          <w:iCs/>
          <w:i/>
        </w:rPr>
        <w:t xml:space="preserve">Bridging Heritage, Technology, and Community Connection</w:t>
      </w:r>
    </w:p>
    <w:bookmarkEnd w:id="20"/>
    <w:bookmarkEnd w:id="21"/>
    <w:bookmarkStart w:id="22" w:name="Xcfb70d28aa5b2d4c13a6b1bcdff0125b8071471"/>
    <w:p>
      <w:pPr>
        <w:pStyle w:val="Heading3"/>
      </w:pPr>
      <w:r>
        <w:t xml:space="preserve">Slide 1: Introduction to the Seminar Context</w:t>
      </w:r>
    </w:p>
    <w:p>
      <w:pPr>
        <w:pStyle w:val="FirstParagraph"/>
      </w:pPr>
      <w:r>
        <w:t xml:space="preserve">Welcome to this seminar presentation dedicated to exploring the multifaceted role of the librarian within one of New Zealand's most vibrant cultural capitals. As we navigate an era defined by rapid digital transformation and shifting social dynamics, it is imperative that we re-examine what it means to be a librarian in Wellington today. This presentation will dissect the professional responsibilities, community impacts, and future trajectories of library services specifically tailored to the unique demographic and geographical landscape of New Zealand Wellington.</w:t>
      </w:r>
    </w:p>
    <w:p>
      <w:pPr>
        <w:pStyle w:val="BodyText"/>
      </w:pPr>
      <w:r>
        <w:t xml:space="preserve">The concept of the "Librarian" has historically been confined to those who shush readers or manage card catalogs. However, in our contemporary context within New Zealand Wellington, this role is far more expansive. It encompasses digital curation, social advocacy, community programming leadership, and information architecture. As we delve into this topic over the course of these slides, we will highlight how the librarian serves not merely as a keeper of books but as a vital architect of community knowledge and social cohesion.</w:t>
      </w:r>
    </w:p>
    <w:bookmarkEnd w:id="22"/>
    <w:bookmarkStart w:id="23" w:name="Xb0cee51200e118a7124fbb8e99a4c6c5f4cc174"/>
    <w:p>
      <w:pPr>
        <w:pStyle w:val="Heading3"/>
      </w:pPr>
      <w:r>
        <w:t xml:space="preserve">Slide 2: The Geographical and Cultural Landscape of New Zealand Wellington</w:t>
      </w:r>
    </w:p>
    <w:p>
      <w:pPr>
        <w:pStyle w:val="FirstParagraph"/>
      </w:pPr>
      <w:r>
        <w:t xml:space="preserve">To understand the necessity of the modern librarian, one must first understand the environment in which they operate. New Zealand Wellington is a city characterized by its compact urban design, high population density in specific hubs, and a profound connection to both Maori culture and diverse migrant communities. It is known as "Windy City," but more importantly for this seminar, it is the political and cultural heart of Aotearoa.</w:t>
      </w:r>
    </w:p>
    <w:p>
      <w:pPr>
        <w:pStyle w:val="BodyText"/>
      </w:pPr>
      <w:r>
        <w:t xml:space="preserve">In Wellington, libraries are not isolated silos; they are integrated into the urban fabric. From the iconic Wellington Central Library to smaller community branches in Thorndon, Mount Victoria, and Lower Hutt (part of the wider Wellington region), these institutions serve as equalizers. The librarian here acts as a gateway to this diverse cultural landscape. They facilitate access not just to English literature but also to materials reflecting Pacific Islander heritage, Asian influences, and crucially, Te Ao Māori—the Maori world view. The specific demands of working in New Zealand Wellington require librarians who are culturally competent and attuned to the nuances of a multicultural society that is both progressive and deeply rooted in indigenous traditions.</w:t>
      </w:r>
    </w:p>
    <w:bookmarkEnd w:id="23"/>
    <w:bookmarkStart w:id="24" w:name="X06a30e01ee54e0e7f36bb250b4b75d386cf96a0"/>
    <w:p>
      <w:pPr>
        <w:pStyle w:val="Heading3"/>
      </w:pPr>
      <w:r>
        <w:t xml:space="preserve">Slide 3: Redefining the Role of the Librarian</w:t>
      </w:r>
    </w:p>
    <w:p>
      <w:pPr>
        <w:pStyle w:val="FirstParagraph"/>
      </w:pPr>
      <w:r>
        <w:t xml:space="preserve">The traditional definition of a librarian is undergoing a seismic shift. In New Zealand Wellington, the modern librarian is increasingly becoming a "community connector." This means their primary metric of success is no longer just circulation statistics (the number of books borrowed), but rather social impact indicators such as program attendance, digital literacy workshops completed, and successful referrals to social services.</w:t>
      </w:r>
    </w:p>
    <w:p>
      <w:pPr>
        <w:pStyle w:val="BodyText"/>
      </w:pPr>
      <w:r>
        <w:t xml:space="preserve">A key aspect of this redefinition involves the integration of technology. Librarians in Wellington are now tasked with teaching digital citizenship. With the rise of misinformation online, they play a critical role in teaching patrons how to verify information sources—a skill essential for democratic participation. Furthermore, they manage complex digital infrastructure, ensuring that public Wi-Fi is robust and that e-resource databases are accessible to all citizens regardless of their socioeconomic status. The librarian has evolved from a passive guardian of resources to an active educator and technology facilitator.</w:t>
      </w:r>
    </w:p>
    <w:bookmarkEnd w:id="24"/>
    <w:bookmarkStart w:id="25" w:name="Xf3f0b4d74834368846fc8dadcadcc49e076ee85"/>
    <w:p>
      <w:pPr>
        <w:pStyle w:val="Heading3"/>
      </w:pPr>
      <w:r>
        <w:t xml:space="preserve">Slide 4: Cultural Competency and Te Tiriti o Waitangi</w:t>
      </w:r>
    </w:p>
    <w:p>
      <w:pPr>
        <w:pStyle w:val="FirstParagraph"/>
      </w:pPr>
      <w:r>
        <w:t xml:space="preserve">In the context of New Zealand Wellington, no discussion about librarianship is complete without addressing Te Tiriti o Waitangi (The Treaty of Waitangi). As professionals working within Aotearoa, librarians have a treaty obligation to partner with Maori iwi (tribes) and hapu. This involves more than just having a section of Maori books; it requires an active commitment to biculturalism in service delivery.</w:t>
      </w:r>
    </w:p>
    <w:p>
      <w:pPr>
        <w:pStyle w:val="BodyText"/>
      </w:pPr>
      <w:r>
        <w:t xml:space="preserve">This means that the librarian must be fluent in the values of whanaungatanga (relationships), manaakitanga (hospitality/support), and kaitiakitanga (guardianship). In Wellington libraries, this is visible in collaborative projects with local Marae and the integration of Maori narratives into historical archives. The librarian acts as a cultural bridge, ensuring that Maori knowledge systems are respected and preserved alongside Western academic traditions. For our seminar participants, it is crucial to recognize that being an effective librarian in New Zealand Wellington requires a deep respect for indigenous epistemologies.</w:t>
      </w:r>
    </w:p>
    <w:bookmarkEnd w:id="25"/>
    <w:bookmarkStart w:id="26" w:name="slide-5-the-library-as-a-third-place"/>
    <w:p>
      <w:pPr>
        <w:pStyle w:val="Heading3"/>
      </w:pPr>
      <w:r>
        <w:t xml:space="preserve">Slide 5: The Library as a Third Place</w:t>
      </w:r>
    </w:p>
    <w:p>
      <w:pPr>
        <w:pStyle w:val="FirstParagraph"/>
      </w:pPr>
      <w:r>
        <w:t xml:space="preserve">Sociologists define the library as one of the last viable "third places"—a social surrounding separate from the two usual social environments of home (first place) and the workplace (second place). In New Zealand Wellington, where housing costs can be high and public spaces limited, this function is vital. The librarian curates these third spaces.</w:t>
      </w:r>
    </w:p>
    <w:p>
      <w:pPr>
        <w:pStyle w:val="BodyText"/>
      </w:pPr>
      <w:r>
        <w:t xml:space="preserve">This involves designing physical environments that encourage both collaboration and quiet reflection. It includes organizing community events such as author talks in Wellington’s historic Scott Building or tech meetups at the Central Library rooftop. The librarian manages the flow of people, ensuring that diverse groups can coexist peacefully. They mediate conflicts, manage noise levels, and ensure inclusivity for neurodivergent patrons and individuals experiencing homelessness. The librarian is thus a social worker, an event planner, and an urban planner all rolled into one profession.</w:t>
      </w:r>
    </w:p>
    <w:bookmarkEnd w:id="26"/>
    <w:bookmarkStart w:id="27" w:name="Xb040c31d3ec518f6073dc3615634a15840b5bea"/>
    <w:p>
      <w:pPr>
        <w:pStyle w:val="Heading3"/>
      </w:pPr>
      <w:r>
        <w:t xml:space="preserve">Slide 6: Digital Equity and Information Literacy</w:t>
      </w:r>
    </w:p>
    <w:p>
      <w:pPr>
        <w:pStyle w:val="FirstParagraph"/>
      </w:pPr>
      <w:r>
        <w:t xml:space="preserve">We live in a knowledge economy where access to information determines opportunity. In New Zealand Wellington, the digital divide remains a significant concern for certain demographics, including elderly populations and low-income families. The librarian is on the front lines of addressing this inequity.</w:t>
      </w:r>
    </w:p>
    <w:p>
      <w:pPr>
        <w:pStyle w:val="BodyText"/>
      </w:pPr>
      <w:r>
        <w:t xml:space="preserve">The presentation highlights specific initiatives where librarians provide one-on-one assistance with online banking, job applications via Work and Income NZ portals, and telehealth services. By mastering these tools themselves, the librarian empowers their community. Furthermore, they conduct workshops on information literacy—teaching users how to navigate government websites critically or understand copyright laws when creating content. This educational aspect is central to the modern identity of a librarian in our region.</w:t>
      </w:r>
    </w:p>
    <w:bookmarkEnd w:id="27"/>
    <w:bookmarkStart w:id="28" w:name="X595d3ecf53dc993aa356a47de6c4800d2692637"/>
    <w:p>
      <w:pPr>
        <w:pStyle w:val="Heading3"/>
      </w:pPr>
      <w:r>
        <w:t xml:space="preserve">Slide 7: Challenges Facing Modern Librarians in Wellington</w:t>
      </w:r>
    </w:p>
    <w:p>
      <w:pPr>
        <w:pStyle w:val="FirstParagraph"/>
      </w:pPr>
      <w:r>
        <w:t xml:space="preserve">A critical seminar presentation must also address the challenges. Librarians in New Zealand Wellington face budgetary constraints, evolving expectations from council funding, and the ongoing challenge of proving their worth to stakeholders who may still view them as obsolete. There is also the emotional labor involved; dealing with complex community needs requires resilience.</w:t>
      </w:r>
    </w:p>
    <w:p>
      <w:pPr>
        <w:pStyle w:val="BodyText"/>
      </w:pPr>
      <w:r>
        <w:t xml:space="preserve">Additionally, there is the challenge of rapid technological change. The librarian must constantly upskill in data privacy laws (such as New Zealand’s Privacy Act), new database management systems, and emerging media formats. Balancing these professional development requirements with daily operational duties can lead to burnout if not managed correctly by library leadership.</w:t>
      </w:r>
    </w:p>
    <w:bookmarkEnd w:id="28"/>
    <w:bookmarkStart w:id="29" w:name="X4c5d5df9c56a54315419ba39694ba3e17f42a3c"/>
    <w:p>
      <w:pPr>
        <w:pStyle w:val="Heading3"/>
      </w:pPr>
      <w:r>
        <w:t xml:space="preserve">Slide 8: The Future of Librarianship in New Zealand Wellington</w:t>
      </w:r>
    </w:p>
    <w:p>
      <w:pPr>
        <w:pStyle w:val="FirstParagraph"/>
      </w:pPr>
      <w:r>
        <w:t xml:space="preserve">Looking forward, the role of the librarian will continue to expand. We anticipate a greater emphasis on maker-spaces where librarians facilitate creative manufacturing using 3D printers and laser cutters. There will also be a stronger focus on climate action, with libraries serving as community resilience hubs during emergencies.</w:t>
      </w:r>
    </w:p>
    <w:p>
      <w:pPr>
        <w:pStyle w:val="BodyText"/>
      </w:pPr>
      <w:r>
        <w:t xml:space="preserve">The future librarian in New Zealand Wellington must be an advocate for open access to information and intellectual freedom. They will continue to fight against censorship and ensure that the library remains a sanctuary for free inquiry. As we conclude this seminar presentation slides document, it is clear that the librarian is not a fading profession but an evolving one.</w:t>
      </w:r>
    </w:p>
    <w:bookmarkEnd w:id="29"/>
    <w:bookmarkStart w:id="30" w:name="slide-9-conclusion-and-call-to-action"/>
    <w:p>
      <w:pPr>
        <w:pStyle w:val="Heading3"/>
      </w:pPr>
      <w:r>
        <w:t xml:space="preserve">Slide 9: Conclusion and Call to Action</w:t>
      </w:r>
    </w:p>
    <w:p>
      <w:pPr>
        <w:pStyle w:val="FirstParagraph"/>
      </w:pPr>
      <w:r>
        <w:t xml:space="preserve">In conclusion, the Seminar Presentation Slides above have illustrated that the Librarian in New Zealand Wellington is a dynamic, essential community leader. They are educators, digital guides, cultural stewards of Maori and Pacific heritage, and guardians of democratic information access.</w:t>
      </w:r>
    </w:p>
    <w:p>
      <w:pPr>
        <w:pStyle w:val="BodyText"/>
      </w:pPr>
      <w:r>
        <w:t xml:space="preserve">We call upon stakeholders—whether they be city councilors, educators, or community members—to recognize the value these professionals bring to New Zealand Wellington. Supporting the library sector is supporting the intellectual and social health of our capital city. We must invest in professional development for librarians and ensure that our libraries remain open, accessible, and vibrant hubs of knowledge for all residents of Wellington.</w:t>
      </w:r>
    </w:p>
    <w:bookmarkEnd w:id="30"/>
    <w:bookmarkStart w:id="31" w:name="slide-10-qa"/>
    <w:p>
      <w:pPr>
        <w:pStyle w:val="Heading3"/>
      </w:pPr>
      <w:r>
        <w:t xml:space="preserve">Slide 10: Q&amp;A</w:t>
      </w:r>
    </w:p>
    <w:p>
      <w:pPr>
        <w:pStyle w:val="FirstParagraph"/>
      </w:pPr>
      <w:r>
        <w:t xml:space="preserve">We now invite questions and discussion regarding the role of the librarian within our specific context in New Zealand Wellington. How can we, as a community, further support these vital professionals?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Librarian in New Zealand Wellington</dc:title>
  <dc:creator/>
  <dc:language>en</dc:language>
  <cp:keywords/>
  <dcterms:created xsi:type="dcterms:W3CDTF">2026-07-30T00:35:20Z</dcterms:created>
  <dcterms:modified xsi:type="dcterms:W3CDTF">2026-07-30T00:35:20Z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