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9" w:name="X6df12f70cc787735d95b87fa69de94812ba02c6"/>
    <w:p>
      <w:pPr>
        <w:pStyle w:val="Heading1"/>
      </w:pPr>
      <w:r>
        <w:t xml:space="preserve">The Modern Librarian in the United Kingdom London</w:t>
      </w:r>
    </w:p>
    <w:p>
      <w:pPr>
        <w:pStyle w:val="FirstParagraph"/>
      </w:pPr>
      <w:r>
        <w:t xml:space="preserve">Navigating Community, Digital Transformation, and Social Equity</w:t>
      </w:r>
    </w:p>
    <w:bookmarkStart w:id="20" w:name="Xbba97538d7341d010e19144d58aad8e74cd7052"/>
    <w:p>
      <w:pPr>
        <w:pStyle w:val="Heading2"/>
      </w:pPr>
      <w:r>
        <w:t xml:space="preserve">Slide 1: Introduction to the Seminar Presentation Slides Context</w:t>
      </w:r>
    </w:p>
    <w:bookmarkEnd w:id="20"/>
    <w:p>
      <w:pPr>
        <w:pStyle w:val="FirstParagraph"/>
      </w:pPr>
      <w:r>
        <w:t xml:space="preserve">Welcome to this comprehensive seminar presentation. Today, we delve into the evolving role of the librarian within a specific and vibrant geographical context: the United Kingdom London. This is not merely a discussion about book custodians; it is an exploration of how modern libraries serve as critical infrastructure in one of Europe's most diverse metropolitan areas.</w:t>
      </w:r>
    </w:p>
    <w:p>
      <w:pPr>
        <w:pStyle w:val="BodyText"/>
      </w:pPr>
      <w:r>
        <w:t xml:space="preserve">The seminar presentation slides below outline key themes including digital inclusion, social equity, and community engagement. As we analyze the position of the librarian in United Kingdom London, we must recognize that they are no longer passive gatekeepers of information but active facilitators of learning and social cohesion.</w:t>
      </w:r>
    </w:p>
    <w:bookmarkStart w:id="21" w:name="Xb149912a4ba70897d9926d6490807d01c6a8a40"/>
    <w:p>
      <w:pPr>
        <w:pStyle w:val="Heading2"/>
      </w:pPr>
      <w:r>
        <w:t xml:space="preserve">Slide 2: The Unique Landscape of Libraries in the United Kingdom London</w:t>
      </w:r>
    </w:p>
    <w:bookmarkEnd w:id="21"/>
    <w:p>
      <w:pPr>
        <w:pStyle w:val="FirstParagraph"/>
      </w:pPr>
      <w:r>
        <w:t xml:space="preserve">The library system in the United Kingdom London is unique due to its sheer scale and diversity. With thirty-three boroughs, each managing its own network under various local authority structures, the operational challenges are significant. From the historic grandeur of St Pancras to the community-focused branches in Southwark or Tower Hamlets, libraries serve as vital public spaces.</w:t>
      </w:r>
    </w:p>
    <w:p>
      <w:pPr>
        <w:pStyle w:val="BodyText"/>
      </w:pPr>
      <w:r>
        <w:t xml:space="preserve">In this dense urban environment, libraries often act as de facto community centers. They provide safe spaces for youth programs after school and quiet retreats for remote workers in neighborhoods where home working environments are cramped. The librarian here is tasked with managing a space that caters to a multicultural population, requiring high levels of cultural competency and adaptability.</w:t>
      </w:r>
    </w:p>
    <w:bookmarkStart w:id="22" w:name="X06a30e01ee54e0e7f36bb250b4b75d386cf96a0"/>
    <w:p>
      <w:pPr>
        <w:pStyle w:val="Heading2"/>
      </w:pPr>
      <w:r>
        <w:t xml:space="preserve">Slide 3: Redefining the Role of the Librarian</w:t>
      </w:r>
    </w:p>
    <w:bookmarkEnd w:id="22"/>
    <w:p>
      <w:pPr>
        <w:pStyle w:val="FirstParagraph"/>
      </w:pPr>
      <w:r>
        <w:t xml:space="preserve">The traditional stereotype of a shushing, desk-bound professional is obsolete. The modern librarian in United Kingdom London is a hybrid professional. They are educators, IT support specialists, social workers, and programmers.</w:t>
      </w:r>
    </w:p>
    <w:p>
      <w:pPr>
        <w:pStyle w:val="BodyText"/>
      </w:pPr>
      <w:r>
        <w:t xml:space="preserve">Libraries across the capital now offer coding workshops for teenagers and digital literacy training for seniors facing the digital divide. Consequently, the librarian must possess technical skills to assist patrons with accessing government services online (such as Universal Credit claims), which has become a critical function during periods of economic uncertainty.</w:t>
      </w:r>
    </w:p>
    <w:bookmarkStart w:id="23" w:name="X68b2e2f6d0b9fd2fcb580ee10c1a298e9ee4de0"/>
    <w:p>
      <w:pPr>
        <w:pStyle w:val="Heading2"/>
      </w:pPr>
      <w:r>
        <w:t xml:space="preserve">Slide 4: Digital Inclusion and the Digital Divide</w:t>
      </w:r>
    </w:p>
    <w:bookmarkEnd w:id="23"/>
    <w:p>
      <w:pPr>
        <w:pStyle w:val="FirstParagraph"/>
      </w:pPr>
      <w:r>
        <w:t xml:space="preserve">In United Kingdom London, access to high-speed internet is not a given for everyone. For many low-income families, the public library is their primary or only point of connection to the digital world. The librarian plays a pivotal role in bridging this gap.</w:t>
      </w:r>
    </w:p>
    <w:p>
      <w:pPr>
        <w:pStyle w:val="BodyText"/>
      </w:pPr>
      <w:r>
        <w:t xml:space="preserve">This involves more than just handing out Wi-Fi passwords. It requires proactive intervention where librarians guide users through complex online portals, assist with job applications via LinkedIn or Indeed, and provide cybersecurity advice against increasingly sophisticated phishing scams prevalent in large cities like London. The librarian ensures that the "right to read" extends to the "right to access digital information."</w:t>
      </w:r>
    </w:p>
    <w:bookmarkStart w:id="24" w:name="Xc573864de09defa7c66c4dc76f60a6606515aae"/>
    <w:p>
      <w:pPr>
        <w:pStyle w:val="Heading2"/>
      </w:pPr>
      <w:r>
        <w:t xml:space="preserve">Slide 5: Supporting Multicultural and Migrant Communities</w:t>
      </w:r>
    </w:p>
    <w:bookmarkEnd w:id="24"/>
    <w:p>
      <w:pPr>
        <w:pStyle w:val="FirstParagraph"/>
      </w:pPr>
      <w:r>
        <w:t xml:space="preserve">London is a city of immigrants, and its libraries reflect this reality. Librarians here are often the first point of contact for new arrivals navigating British bureaucracy.</w:t>
      </w:r>
    </w:p>
    <w:p>
      <w:pPr>
        <w:pStyle w:val="BodyText"/>
      </w:pPr>
      <w:r>
        <w:t xml:space="preserve">Many library services in United Kingdom London now include English as an Additional Language (EAL) resources and conversation clubs. Librarians collaborate with local councils to provide information on housing rights, healthcare registration with the NHS, and schooling options. This humanitarian aspect of librarianship is crucial in maintaining social stability and fostering inclusion within diverse neighborhoods.</w:t>
      </w:r>
    </w:p>
    <w:bookmarkStart w:id="25" w:name="X60c9735e73fdbac51ae5c85d36f4741872b19dd"/>
    <w:p>
      <w:pPr>
        <w:pStyle w:val="Heading2"/>
      </w:pPr>
      <w:r>
        <w:t xml:space="preserve">Slide 6: Educational Partnerships and Lifelong Learning</w:t>
      </w:r>
    </w:p>
    <w:bookmarkEnd w:id="25"/>
    <w:p>
      <w:pPr>
        <w:pStyle w:val="FirstParagraph"/>
      </w:pPr>
      <w:r>
        <w:t xml:space="preserve">The partnership between libraries and the formal education sector in the United Kingdom London is strengthening. Libraries are extending learning beyond school hours, providing after-school homework clubs and summer reading challenges designed to combat the "summer slide" in literacy.</w:t>
      </w:r>
    </w:p>
    <w:p>
      <w:pPr>
        <w:pStyle w:val="BodyText"/>
      </w:pPr>
      <w:r>
        <w:t xml:space="preserve">Furthermore, for adults seeking upskilling or career changes, libraries offer access to online learning platforms like LinkedIn Learning or Coursera through library subscriptions. The librarian curates these resources and provides research support, effectively acting as a university-level reference librarian but grounded in community needs rather than academic rigor alone.</w:t>
      </w:r>
    </w:p>
    <w:bookmarkStart w:id="26" w:name="X0e6eb29a5e740f717fa75772a5caeec97afa399"/>
    <w:p>
      <w:pPr>
        <w:pStyle w:val="Heading2"/>
      </w:pPr>
      <w:r>
        <w:t xml:space="preserve">Slide 7: Challenges Faced by Librarians in United Kingdom London</w:t>
      </w:r>
    </w:p>
    <w:bookmarkEnd w:id="26"/>
    <w:p>
      <w:pPr>
        <w:pStyle w:val="FirstParagraph"/>
      </w:pPr>
      <w:r>
        <w:t xml:space="preserve">Despite their importance, libraries and librarians face significant headwinds. Budget cuts from local government bodies have been a persistent issue since the early 2010s. This has led to reduced opening hours and staff shortages.</w:t>
      </w:r>
    </w:p>
    <w:p>
      <w:pPr>
        <w:pStyle w:val="BodyText"/>
      </w:pPr>
      <w:r>
        <w:t xml:space="preserve">Additionally, librarians often face "mission creep," where they are asked to perform social work duties without adequate training or support structures. Mental health support for patrons is increasingly common, with libraries acting as triage points for those experiencing isolation or distress. The librarian must navigate these complex human interactions while maintaining their professional boundaries and ensuring the safety of the library space.</w:t>
      </w:r>
    </w:p>
    <w:bookmarkStart w:id="27" w:name="X86b6d5499a3af2293eb999eb2a8c5a75f5f7463"/>
    <w:p>
      <w:pPr>
        <w:pStyle w:val="Heading2"/>
      </w:pPr>
      <w:r>
        <w:t xml:space="preserve">Slide 8: Future Outlook and Strategic Importance</w:t>
      </w:r>
    </w:p>
    <w:bookmarkEnd w:id="27"/>
    <w:p>
      <w:pPr>
        <w:pStyle w:val="FirstParagraph"/>
      </w:pPr>
      <w:r>
        <w:t xml:space="preserve">The future for the librarian in United Kingdom London is one of resilience and adaptation. As physical retail declines, libraries are becoming hubs for social enterprise, co-working spaces, and makerspaces equipped with 3D printers.</w:t>
      </w:r>
    </w:p>
    <w:p>
      <w:pPr>
        <w:pStyle w:val="BodyText"/>
      </w:pPr>
      <w:r>
        <w:t xml:space="preserve">To sustain this model, advocacy is required to highlight the return on investment libraries provide to society. By reducing loneliness—a major public health crisis in London—and improving digital skills that lead to employment, librarians demonstrate tangible value. The strategic importance of the librarian cannot be overstated; they are architects of inclusive urban environments.</w:t>
      </w:r>
    </w:p>
    <w:bookmarkStart w:id="28" w:name="slide-9-conclusion-and-call-to-action"/>
    <w:p>
      <w:pPr>
        <w:pStyle w:val="Heading2"/>
      </w:pPr>
      <w:r>
        <w:t xml:space="preserve">Slide 9: Conclusion and Call to Action</w:t>
      </w:r>
    </w:p>
    <w:bookmarkEnd w:id="28"/>
    <w:p>
      <w:pPr>
        <w:pStyle w:val="FirstParagraph"/>
      </w:pPr>
      <w:r>
        <w:t xml:space="preserve">In conclusion, the librarian in United Kingdom London is a dynamic professional essential to the fabric of society. They have evolved from custodians of books to facilitators of community wellbeing.</w:t>
      </w:r>
    </w:p>
    <w:p>
      <w:pPr>
        <w:pStyle w:val="BodyText"/>
      </w:pPr>
      <w:r>
        <w:t xml:space="preserve">For those attending this seminar presentation, we encourage you to advocate for robust funding and training programs for these professionals. Recognizing the multifaceted role they play in education, technology access, and social support is vital. Let us embrace the librarian as a key partner in building a more equitable and informed society within the United Kingdom London.</w:t>
      </w:r>
    </w:p>
    <w:p>
      <w:pPr>
        <w:pStyle w:val="BodyText"/>
      </w:pPr>
      <w:r>
        <w:t xml:space="preserve">© 2023 Seminar Presentation Slides on Librarians in the United Kingdom London.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the United Kingdom London</dc:title>
  <dc:creator/>
  <dc:language>en</dc:language>
  <cp:keywords/>
  <dcterms:created xsi:type="dcterms:W3CDTF">2026-07-29T18:06:07Z</dcterms:created>
  <dcterms:modified xsi:type="dcterms:W3CDTF">2026-07-29T18:06:07Z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