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Iraq</w:t>
      </w:r>
      <w:r>
        <w:t xml:space="preserve"> </w:t>
      </w:r>
      <w:r>
        <w:t xml:space="preserve">Baghdad</w:t>
      </w:r>
    </w:p>
    <w:bookmarkStart w:id="21" w:name="seminar-presentation-slides"/>
    <w:p>
      <w:pPr>
        <w:pStyle w:val="Heading1"/>
      </w:pPr>
      <w:r>
        <w:t xml:space="preserve">Seminar Presentation Slides</w:t>
      </w:r>
    </w:p>
    <w:bookmarkStart w:id="20" w:name="Xd9ec32a6814dee2dc411f7ff8a1b0aeead505d5"/>
    <w:p>
      <w:pPr>
        <w:pStyle w:val="Heading2"/>
      </w:pPr>
      <w:r>
        <w:t xml:space="preserve">Title Page: The Critical Role of the Marine Engineer in Iraq Baghdad</w:t>
      </w:r>
    </w:p>
    <w:p>
      <w:pPr>
        <w:pStyle w:val="FirstParagraph"/>
      </w:pPr>
      <w:r>
        <w:rPr>
          <w:bCs/>
          <w:b/>
        </w:rPr>
        <w:t xml:space="preserve">Presentation Overview:</w:t>
      </w:r>
    </w:p>
    <w:p>
      <w:pPr>
        <w:pStyle w:val="BodyText"/>
      </w:pPr>
      <w:r>
        <w:t xml:space="preserve">Welcome to this comprehensive seminar presentation dedicated to the vital profession of the Marine Engineer. This document is specifically tailored for an audience based in Iraq Baghdad, addressing the unique geographical, economic, and strategic necessities that define marine engineering within this historic region. As we navigate through these slides, we will explore how technical expertise at sea directly impacts terrestrial development.</w:t>
      </w:r>
    </w:p>
    <w:bookmarkEnd w:id="20"/>
    <w:bookmarkEnd w:id="21"/>
    <w:bookmarkStart w:id="22" w:name="Xf70373cc3bd8290213e72d353d4a2b922a3e43e"/>
    <w:p>
      <w:pPr>
        <w:pStyle w:val="Heading2"/>
      </w:pPr>
      <w:r>
        <w:t xml:space="preserve">Seminar Presentation Slides: Introduction &amp; Context</w:t>
      </w:r>
    </w:p>
    <w:p>
      <w:pPr>
        <w:pStyle w:val="FirstParagraph"/>
      </w:pPr>
      <w:r>
        <w:rPr>
          <w:bCs/>
          <w:b/>
        </w:rPr>
        <w:t xml:space="preserve">The Global Necessity of Marine Engineering</w:t>
      </w:r>
    </w:p>
    <w:p>
      <w:pPr>
        <w:pStyle w:val="BodyText"/>
      </w:pPr>
      <w:r>
        <w:t xml:space="preserve">A Marine Engineer is not merely a technician; they are the guardians of maritime mobility. These professionals design, build, maintain, and repair mechanical systems that allow vessels to operate safely across the world's oceans. From massive container ships to specialized oil tankers, the efficiency of global trade relies entirely on the competence of these engineers.</w:t>
      </w:r>
    </w:p>
    <w:p>
      <w:pPr>
        <w:pStyle w:val="BodyText"/>
      </w:pPr>
      <w:r>
        <w:rPr>
          <w:bCs/>
          <w:b/>
        </w:rPr>
        <w:t xml:space="preserve">Relevance to Iraq Baghdad</w:t>
      </w:r>
    </w:p>
    <w:p>
      <w:pPr>
        <w:pStyle w:val="BodyText"/>
      </w:pPr>
      <w:r>
        <w:t xml:space="preserve">In the context of Iraq Baghdad, a city situated at the heart of Mesopotamia along the Tigris River, marine engineering takes on a dual significance. First, it pertains to the national seaports that serve as Iraq's primary gateway to global commerce. Second, it involves riverine engineering for internal transport and resource distribution within the country itself. Understanding this local context is essential for any professional studying or practicing in Iraq Baghdad.</w:t>
      </w:r>
    </w:p>
    <w:bookmarkEnd w:id="22"/>
    <w:bookmarkStart w:id="23" w:name="X79094f8d7038037a583fee915686dd42ec8ea00"/>
    <w:p>
      <w:pPr>
        <w:pStyle w:val="Heading2"/>
      </w:pPr>
      <w:r>
        <w:t xml:space="preserve">Seminar Presentation Slides: Economic Infrastructure</w:t>
      </w:r>
    </w:p>
    <w:p>
      <w:pPr>
        <w:pStyle w:val="FirstParagraph"/>
      </w:pPr>
      <w:r>
        <w:rPr>
          <w:bCs/>
          <w:b/>
        </w:rPr>
        <w:t xml:space="preserve">The Umm Qasr Port and Beyond</w:t>
      </w:r>
    </w:p>
    <w:p>
      <w:pPr>
        <w:pStyle w:val="BodyText"/>
      </w:pPr>
      <w:r>
        <w:t xml:space="preserve">Iraq Baghdad relies heavily on the southern port of Umm Qasr for the import and export of goods. The Marine Engineers stationed in these facilities are responsible for maintaining diesel engines, propulsion systems, and auxiliary machinery that keep cargo vessels operational. Any mechanical failure in these systems can lead to significant bottlenecks in supply chains.</w:t>
      </w:r>
    </w:p>
    <w:p>
      <w:pPr>
        <w:pStyle w:val="BodyText"/>
      </w:pPr>
      <w:r>
        <w:rPr>
          <w:bCs/>
          <w:b/>
        </w:rPr>
        <w:t xml:space="preserve">Impact on Baghdad</w:t>
      </w:r>
    </w:p>
    <w:p>
      <w:pPr>
        <w:pStyle w:val="BodyText"/>
      </w:pPr>
      <w:r>
        <w:t xml:space="preserve">The efficiency of the port directly affects the cost of goods available in Iraq Baghdad. A skilled Marine Engineer ensures minimal downtime, which translates to faster delivery of essential commodities such as food, medicine, and construction materials. Therefore, investing in high-quality marine engineering training within Iraq Baghdad is an investment in national economic stability.</w:t>
      </w:r>
    </w:p>
    <w:bookmarkEnd w:id="23"/>
    <w:bookmarkStart w:id="24" w:name="Xe32b77fde1b96f97783ea37e4fb895d920bef12"/>
    <w:p>
      <w:pPr>
        <w:pStyle w:val="Heading2"/>
      </w:pPr>
      <w:r>
        <w:t xml:space="preserve">Seminar Presentation Slides: Oil and Gas Sector</w:t>
      </w:r>
    </w:p>
    <w:p>
      <w:pPr>
        <w:pStyle w:val="FirstParagraph"/>
      </w:pPr>
      <w:r>
        <w:rPr>
          <w:bCs/>
          <w:b/>
        </w:rPr>
        <w:t xml:space="preserve">Making Waves in Energy</w:t>
      </w:r>
    </w:p>
    <w:p>
      <w:pPr>
        <w:pStyle w:val="BodyText"/>
      </w:pPr>
      <w:r>
        <w:t xml:space="preserve">Iraq is one of the world's largest oil producers. A significant portion of this petroleum is transported via marine vessels, including Very Large Crude Carriers (VLCCs). Marine Engineers play a pivotal role here, managing complex refining systems and onboard storage tanks.</w:t>
      </w:r>
    </w:p>
    <w:p>
      <w:pPr>
        <w:pStyle w:val="BodyText"/>
      </w:pPr>
      <w:r>
        <w:rPr>
          <w:bCs/>
          <w:b/>
        </w:rPr>
        <w:t xml:space="preserve">Specialized Roles</w:t>
      </w:r>
    </w:p>
    <w:p>
      <w:pPr>
        <w:pStyle w:val="BodyText"/>
      </w:pPr>
      <w:r>
        <w:t xml:space="preserve">In Iraq Baghdad, there is a growing need for specialists who understand both onshore refinery technologies and offshore marine applications. The transfer of energy resources from the Persian Gulf to global markets requires robust mechanical integrity. Engineers must ensure that pumps, compressors, and turbines function under extreme pressure and heat conditions.</w:t>
      </w:r>
    </w:p>
    <w:bookmarkEnd w:id="24"/>
    <w:bookmarkStart w:id="25" w:name="Xa570e8a8601da2036fb7a61b05ca76eaf1d0357"/>
    <w:p>
      <w:pPr>
        <w:pStyle w:val="Heading2"/>
      </w:pPr>
      <w:r>
        <w:t xml:space="preserve">Seminar Presentation Slides: Environmental Sustainability</w:t>
      </w:r>
    </w:p>
    <w:p>
      <w:pPr>
        <w:pStyle w:val="FirstParagraph"/>
      </w:pPr>
      <w:r>
        <w:rPr>
          <w:bCs/>
          <w:b/>
        </w:rPr>
        <w:t xml:space="preserve">Growing Green Seas</w:t>
      </w:r>
    </w:p>
    <w:p>
      <w:pPr>
        <w:pStyle w:val="BodyText"/>
      </w:pPr>
      <w:r>
        <w:t xml:space="preserve">The maritime industry is facing increasing pressure to reduce its carbon footprint. Modern Marine Engineers must be proficient in installing and maintaining exhaust gas cleaning systems (scrubbers), ballast water treatment plants, and energy-efficient propulsion methods.</w:t>
      </w:r>
    </w:p>
    <w:p>
      <w:pPr>
        <w:pStyle w:val="BodyText"/>
      </w:pPr>
      <w:r>
        <w:rPr>
          <w:bCs/>
          <w:b/>
        </w:rPr>
        <w:t xml:space="preserve">A Call to Action for Iraq Baghdad</w:t>
      </w:r>
    </w:p>
    <w:p>
      <w:pPr>
        <w:pStyle w:val="BodyText"/>
      </w:pPr>
      <w:r>
        <w:t xml:space="preserve">Educational institutions in Iraq Baghdad should prioritize curricula that include environmental compliance. By training engineers who are adept at handling eco-friendly technologies, the region can position itself as a leader in sustainable maritime practices. This is crucial for complying with international regulations such as those set by the International Maritime Organization (IMO).</w:t>
      </w:r>
    </w:p>
    <w:bookmarkEnd w:id="25"/>
    <w:bookmarkStart w:id="26" w:name="Xf009ea7b61116f7c09bb0680946fc8a9eeb063b"/>
    <w:p>
      <w:pPr>
        <w:pStyle w:val="Heading2"/>
      </w:pPr>
      <w:r>
        <w:t xml:space="preserve">Seminar Presentation Slides: Technical Skills Required</w:t>
      </w:r>
    </w:p>
    <w:p>
      <w:pPr>
        <w:pStyle w:val="FirstParagraph"/>
      </w:pPr>
      <w:r>
        <w:rPr>
          <w:bCs/>
          <w:b/>
        </w:rPr>
        <w:t xml:space="preserve">A Multidisciplinary Approach</w:t>
      </w:r>
    </w:p>
    <w:p>
      <w:pPr>
        <w:pStyle w:val="BodyText"/>
      </w:pPr>
      <w:r>
        <w:t xml:space="preserve">To succeed as a Marine Engineer in the modern era, one must possess a diverse skill set:</w:t>
      </w:r>
    </w:p>
    <w:p>
      <w:pPr>
        <w:numPr>
          <w:ilvl w:val="0"/>
          <w:numId w:val="1001"/>
        </w:numPr>
        <w:pStyle w:val="Compact"/>
      </w:pPr>
      <w:r>
        <w:rPr>
          <w:bCs/>
          <w:b/>
        </w:rPr>
        <w:t xml:space="preserve">Mechanical Proficiency:</w:t>
      </w:r>
      <w:r>
        <w:t xml:space="preserve"> </w:t>
      </w:r>
      <w:r>
        <w:t xml:space="preserve">Understanding thermodynamics and fluid mechanics.</w:t>
      </w:r>
    </w:p>
    <w:p>
      <w:pPr>
        <w:numPr>
          <w:ilvl w:val="0"/>
          <w:numId w:val="1001"/>
        </w:numPr>
        <w:pStyle w:val="Compact"/>
      </w:pPr>
      <w:r>
        <w:rPr>
          <w:bCs/>
          <w:b/>
        </w:rPr>
        <w:t xml:space="preserve">Electrical Systems:</w:t>
      </w:r>
      <w:r>
        <w:t xml:space="preserve"> </w:t>
      </w:r>
      <w:r>
        <w:t xml:space="preserve">Managing power generation and distribution networks on ships.</w:t>
      </w:r>
    </w:p>
    <w:p>
      <w:pPr>
        <w:numPr>
          <w:ilvl w:val="0"/>
          <w:numId w:val="1001"/>
        </w:numPr>
        <w:pStyle w:val="Compact"/>
      </w:pPr>
      <w:r>
        <w:rPr>
          <w:bCs/>
          <w:b/>
        </w:rPr>
        <w:t xml:space="preserve">Digital Literacy:</w:t>
      </w:r>
      <w:r>
        <w:t xml:space="preserve"> </w:t>
      </w:r>
      <w:r>
        <w:t xml:space="preserve">Navigating automated monitoring systems and diagnostics software.</w:t>
      </w:r>
    </w:p>
    <w:p>
      <w:pPr>
        <w:pStyle w:val="FirstParagraph"/>
      </w:pPr>
      <w:r>
        <w:t xml:space="preserve">In Iraq Baghdad, where technological advancement is rapidly accelerating, the integration of these skills into local technical schools and universities is imperative. Bridging the gap between theoretical knowledge and practical application will empower a new generation of engineers.</w:t>
      </w:r>
    </w:p>
    <w:bookmarkEnd w:id="26"/>
    <w:bookmarkStart w:id="27" w:name="X534f51870866ee9e3ec20fda51b762dc4adf90e"/>
    <w:p>
      <w:pPr>
        <w:pStyle w:val="Heading2"/>
      </w:pPr>
      <w:r>
        <w:t xml:space="preserve">Seminar Presentation Slides: Educational Pathways</w:t>
      </w:r>
    </w:p>
    <w:p>
      <w:pPr>
        <w:pStyle w:val="FirstParagraph"/>
      </w:pPr>
      <w:r>
        <w:rPr>
          <w:bCs/>
          <w:b/>
        </w:rPr>
        <w:t xml:space="preserve">Fostering Local Talent</w:t>
      </w:r>
    </w:p>
    <w:p>
      <w:pPr>
        <w:pStyle w:val="BodyText"/>
      </w:pPr>
      <w:r>
        <w:t xml:space="preserve">The foundation of a strong marine engineering sector lies in education. In Iraq Baghdad, maritime academies and engineering faculties must collaborate with international shipping companies to provide internship opportunities.</w:t>
      </w:r>
    </w:p>
    <w:p>
      <w:pPr>
        <w:pStyle w:val="BodyText"/>
      </w:pPr>
      <w:r>
        <w:rPr>
          <w:bCs/>
          <w:b/>
        </w:rPr>
        <w:t xml:space="preserve">Certification Standards</w:t>
      </w:r>
    </w:p>
    <w:p>
      <w:pPr>
        <w:pStyle w:val="BodyText"/>
      </w:pPr>
      <w:r>
        <w:t xml:space="preserve">Affiliation with global bodies ensures that certificates issued by institutions in Iraq Baghdad are recognized internationally. This mobility allows engineers to work on global fleets while retaining their connection to home, bringing back expertise and foreign exchange earnings. The "brain gain" effect is significant when local talent is globally certified.</w:t>
      </w:r>
    </w:p>
    <w:bookmarkEnd w:id="27"/>
    <w:bookmarkStart w:id="28" w:name="Xdfc58aa87fc60a34a9124ab3671987bfb5885b2"/>
    <w:p>
      <w:pPr>
        <w:pStyle w:val="Heading2"/>
      </w:pPr>
      <w:r>
        <w:t xml:space="preserve">Seminar Presentation Slides: Future Outlook</w:t>
      </w:r>
    </w:p>
    <w:p>
      <w:pPr>
        <w:pStyle w:val="FirstParagraph"/>
      </w:pPr>
      <w:r>
        <w:rPr>
          <w:bCs/>
          <w:b/>
        </w:rPr>
        <w:t xml:space="preserve">Innovation in Iraq Baghdad</w:t>
      </w:r>
    </w:p>
    <w:p>
      <w:pPr>
        <w:pStyle w:val="BodyText"/>
      </w:pPr>
      <w:r>
        <w:t xml:space="preserve">The future of marine engineering involves autonomous ships, alternative fuels like hydrogen and ammonia, and advanced robotics for maintenance. As Iraq Baghdad continues to develop its infrastructure, it must also prepare for the next wave of maritime technology.</w:t>
      </w:r>
    </w:p>
    <w:p>
      <w:pPr>
        <w:pStyle w:val="BodyText"/>
      </w:pPr>
      <w:r>
        <w:rPr>
          <w:bCs/>
          <w:b/>
        </w:rPr>
        <w:t xml:space="preserve">Strategic Importance</w:t>
      </w:r>
    </w:p>
    <w:p>
      <w:pPr>
        <w:pStyle w:val="BodyText"/>
      </w:pPr>
      <w:r>
        <w:t xml:space="preserve">The Tigris River offers potential for modernizing inland waterway transport. Marine Engineers will be needed to design and maintain vessels suitable for riverine commerce, reducing road congestion in Iraq Baghdad and lowering transportation costs. This represents a unique opportunity for domestic innovation.</w:t>
      </w:r>
    </w:p>
    <w:bookmarkEnd w:id="28"/>
    <w:bookmarkStart w:id="29" w:name="seminar-presentation-slides-conclusion"/>
    <w:p>
      <w:pPr>
        <w:pStyle w:val="Heading2"/>
      </w:pPr>
      <w:r>
        <w:t xml:space="preserve">Seminar Presentation Slides: Conclusion</w:t>
      </w:r>
    </w:p>
    <w:p>
      <w:pPr>
        <w:pStyle w:val="FirstParagraph"/>
      </w:pPr>
      <w:r>
        <w:rPr>
          <w:bCs/>
          <w:b/>
        </w:rPr>
        <w:t xml:space="preserve">A Unified Vision</w:t>
      </w:r>
    </w:p>
    <w:p>
      <w:pPr>
        <w:pStyle w:val="BodyText"/>
      </w:pPr>
      <w:r>
        <w:t xml:space="preserve">In conclusion, the Marine Engineer is a cornerstone of modern economic development. For Iraq Baghdad, the importance of this profession extends beyond mere mechanics; it is about connectivity, energy security, and environmental responsibility.</w:t>
      </w:r>
    </w:p>
    <w:p>
      <w:pPr>
        <w:numPr>
          <w:ilvl w:val="0"/>
          <w:numId w:val="1002"/>
        </w:numPr>
        <w:pStyle w:val="Compact"/>
      </w:pPr>
      <w:r>
        <w:rPr>
          <w:bCs/>
          <w:b/>
        </w:rPr>
        <w:t xml:space="preserve">Seminar Presentation Slides</w:t>
      </w:r>
      <w:r>
        <w:t xml:space="preserve"> </w:t>
      </w:r>
      <w:r>
        <w:t xml:space="preserve">have highlighted that technical excellence in marine engineering leads to tangible benefits for national infrastructure.</w:t>
      </w:r>
    </w:p>
    <w:p>
      <w:pPr>
        <w:numPr>
          <w:ilvl w:val="0"/>
          <w:numId w:val="1002"/>
        </w:numPr>
        <w:pStyle w:val="Compact"/>
      </w:pPr>
      <w:r>
        <w:t xml:space="preserve">The role of the **Marine Engineer** is evolving from traditional repair work to high-tech system management and environmental stewardship.</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Iraq Baghdad</dc:title>
  <dc:creator/>
  <dc:language>en</dc:language>
  <cp:keywords/>
  <dcterms:created xsi:type="dcterms:W3CDTF">2026-07-29T23:07:49Z</dcterms:created>
  <dcterms:modified xsi:type="dcterms:W3CDTF">2026-07-29T23:07:49Z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