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Mexico</w:t>
      </w:r>
      <w:r>
        <w:t xml:space="preserve"> </w:t>
      </w:r>
      <w:r>
        <w:t xml:space="preserve">City</w:t>
      </w:r>
    </w:p>
    <w:bookmarkStart w:id="21" w:name="seminar-presentation-slides"/>
    <w:p>
      <w:pPr>
        <w:pStyle w:val="Heading1"/>
      </w:pPr>
      <w:r>
        <w:t xml:space="preserve">Seminar Presentation Slides</w:t>
      </w:r>
    </w:p>
    <w:bookmarkStart w:id="20" w:name="Xca747d98d2e346b19b5dc7aef2edc873ad05d16"/>
    <w:p>
      <w:pPr>
        <w:pStyle w:val="Heading3"/>
      </w:pPr>
      <w:r>
        <w:t xml:space="preserve">The Role and Future of the Marine Engineer in Mexico Mexico City</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Centro de Convenciones, Mexico City</w:t>
      </w:r>
      <w:r>
        <w:br/>
      </w:r>
    </w:p>
    <w:p>
      <w:pPr>
        <w:pStyle w:val="BodyText"/>
      </w:pPr>
      <w:r>
        <w:t xml:space="preserve">Presentation Type:</w:t>
      </w:r>
    </w:p>
    <w:bookmarkEnd w:id="20"/>
    <w:bookmarkEnd w:id="21"/>
    <w:bookmarkStart w:id="22" w:name="welcome-and-introduction"/>
    <w:p>
      <w:pPr>
        <w:pStyle w:val="Heading1"/>
      </w:pPr>
      <w:r>
        <w:t xml:space="preserve">Welcome and Introduction</w:t>
      </w:r>
    </w:p>
    <w:p>
      <w:pPr>
        <w:pStyle w:val="FirstParagraph"/>
      </w:pPr>
      <w:r>
        <w:t xml:space="preserve">We are gathered here in the vibrant heart of Mexico Mexico City for a pivotal discussion regarding one of the most critical technical professions in global logistics. This Seminar Presentation Slides document serves as your guide through the complexities, opportunities, and strategic importance of being a Marine Engineer within our national context. While Mexico is often associated with its extensive coastlines on both the Pacific Ocean and the Gulf of Mexico/Caribbean Sea, it is essential to understand that modern marine engineering is not confined solely to ship decks. The hub of decision-making for many maritime logistics companies, port authorities, and shipping conglomerates in our country is located right here in Mexico City. Therefore, this presentation aims to bridge the gap between operational naval engineering and the administrative headquarters where strategic decisions are made.</w:t>
      </w:r>
    </w:p>
    <w:bookmarkEnd w:id="22"/>
    <w:bookmarkStart w:id="23" w:name="the-evolution-of-marine-engineering"/>
    <w:p>
      <w:pPr>
        <w:pStyle w:val="Heading1"/>
      </w:pPr>
      <w:r>
        <w:t xml:space="preserve">The Evolution of Marine Engineering</w:t>
      </w:r>
    </w:p>
    <w:p>
      <w:pPr>
        <w:pStyle w:val="FirstParagraph"/>
      </w:pPr>
      <w:r>
        <w:t xml:space="preserve">The role of a Marine Engineer has evolved significantly over the last three decades. Historically, this profession was viewed strictly through the lens of mechanical maintenance aboard vessels. However, in the contemporary era, particularly as observed by industry leaders tracking trends from Mexico City, the definition has broadened. Today’s Marine Engineer must possess knowledge in electrical systems, automation technology (IoT), environmental compliance software, and international regulatory frameworks. The engineers stationed on ships are now supported by sophisticated networks of technical managers based inland. In Mexico Mexico City, we see a rising demand for professionals who can analyze data remotely to predict machinery failures before they occur at sea. This shift represents a major career pathway for engineering graduates who wish to contribute to the maritime sector without necessarily deploying offshore immediately.</w:t>
      </w:r>
    </w:p>
    <w:bookmarkEnd w:id="23"/>
    <w:bookmarkStart w:id="24" w:name="the-strategic-importance-of-mexico"/>
    <w:p>
      <w:pPr>
        <w:pStyle w:val="Heading1"/>
      </w:pPr>
      <w:r>
        <w:t xml:space="preserve">The Strategic Importance of Mexico</w:t>
      </w:r>
    </w:p>
    <w:p>
      <w:pPr>
        <w:pStyle w:val="FirstParagraph"/>
      </w:pPr>
      <w:r>
        <w:t xml:space="preserve">Mexico possesses one of the most strategic geographic positions in the world, acting as a gateway between Asia and North America. The ports of Veracruz, Altamira, Lázaro Cárdenas, and Manzanillo are vital nodes in global supply chains. To maintain these ports efficiently requires a robust engineering workforce. However, the oversight of these operations is increasingly centralized. Corporate headquarters for major shipping lines and logistics firms have established their regional offices in Mexico City to leverage the capital’s infrastructure, educational institutions, and proximity to government regulatory bodies such as the Secretary of Communications and Transport (SCT). Consequently, Marine Engineers based in or connected to Mexico Mexico City play a crucial role in policy implementation, fleet optimization for North American routes, and ensuring that Mexican-flagged vessels meet international safety standards.</w:t>
      </w:r>
    </w:p>
    <w:bookmarkEnd w:id="24"/>
    <w:bookmarkStart w:id="25" w:name="educational-pathways-and-certification"/>
    <w:p>
      <w:pPr>
        <w:pStyle w:val="Heading1"/>
      </w:pPr>
      <w:r>
        <w:t xml:space="preserve">Educational Pathways and Certification</w:t>
      </w:r>
    </w:p>
    <w:p>
      <w:pPr>
        <w:pStyle w:val="FirstParagraph"/>
      </w:pPr>
      <w:r>
        <w:t xml:space="preserve">For aspiring professionals interested in this dynamic field, the educational landscape offers several robust pathways. Universities across Mexico Mexico City provide undergraduate degrees in Mechanical Engineering with specialized courses in Naval Architecture or Marine Propulsion. Institutions such as the Instituto Politécnico Nacional (IPN) and various private universities offer postgraduate certifications specifically tailored to marine systems management. It is imperative for students to understand that theoretical knowledge must be complemented by practical training, often acquired through internships at coastal ports followed by administrative rotations in Mexico City firms. Certification from international bodies like the STCW (Standards of Training, Certification and Watchkeeping) remains a gold standard for those intending to work directly on vessels, while local certifications are increasingly valuable for those remaining in technical management roles within the capital.</w:t>
      </w:r>
    </w:p>
    <w:bookmarkEnd w:id="25"/>
    <w:bookmarkStart w:id="26" w:name="Xc90803fbce1e39af718084ded8d8f7498d129fd"/>
    <w:p>
      <w:pPr>
        <w:pStyle w:val="Heading1"/>
      </w:pPr>
      <w:r>
        <w:t xml:space="preserve">Sustainability and Green Marine Technologies</w:t>
      </w:r>
    </w:p>
    <w:p>
      <w:pPr>
        <w:pStyle w:val="FirstParagraph"/>
      </w:pPr>
      <w:r>
        <w:t xml:space="preserve">A significant portion of modern discourse among Marine Engineers revolves around sustainability. As global regulations tighten regarding sulfur emissions and carbon footprints, Mexican shipping companies are under pressure to upgrade their fleets. This transition requires engineers who understand alternative fuels such as Liquefied Natural Gas (LNG), hydrogen prototypes, and advanced battery hybrid systems. In Mexico City, where environmental policy is actively debated and formulated by technical committees composed of expert engineers, there is a surge in research focused on green maritime technologies. Professionals located here are responsible for assessing the feasibility of retrofitting older vessels with eco-friendly technologies. This aspect of the job requires not only mechanical expertise but also strong analytical skills to calculate cost-benefit ratios for sustainable upgrades.</w:t>
      </w:r>
    </w:p>
    <w:bookmarkEnd w:id="26"/>
    <w:bookmarkStart w:id="27" w:name="X782e1a29827dfe6fc10cf10f0bb1078e833c443"/>
    <w:p>
      <w:pPr>
        <w:pStyle w:val="Heading1"/>
      </w:pPr>
      <w:r>
        <w:t xml:space="preserve">The Role in Logistics and Supply Chain Optimization</w:t>
      </w:r>
    </w:p>
    <w:p>
      <w:pPr>
        <w:pStyle w:val="FirstParagraph"/>
      </w:pPr>
      <w:r>
        <w:t xml:space="preserve">Beyond pure mechanics, the Marine Engineer contributes significantly to logistics efficiency. In a highly competitive market like that of Mexico Mexico City, time is money. Engineers analyze fuel consumption patterns, route efficiencies, and port turnaround times to suggest operational improvements. By leveraging data analytics tools available in corporate offices in the capital, engineers can help shipping lines reduce downtime and optimize cargo handling procedures on board ships docked at Mexican ports. This integration of engineering principles with logistical planning is a key differentiator for top-tier companies operating out of Mexico City. The ability to speak both the language of mechanics and the language of logistics makes these professionals invaluable assets.</w:t>
      </w:r>
    </w:p>
    <w:bookmarkEnd w:id="27"/>
    <w:bookmarkStart w:id="28" w:name="career-opportunities-in-urban-centers"/>
    <w:p>
      <w:pPr>
        <w:pStyle w:val="Heading1"/>
      </w:pPr>
      <w:r>
        <w:t xml:space="preserve">Career Opportunities in Urban Centers</w:t>
      </w:r>
    </w:p>
    <w:p>
      <w:pPr>
        <w:pStyle w:val="FirstParagraph"/>
      </w:pPr>
      <w:r>
        <w:t xml:space="preserve">The concentration of maritime administrative offices in Mexico City has created a unique ecosystem for career growth. Junior Marine Engineers often start their careers traveling between coastal assignments and technical support roles in the capital. This rotation allows them to gain a holistic view of the industry, understanding both the harsh realities of sea service and the strategic demands of corporate management. Job titles such as Technical Superintendent, Fleet Manager, and Marine Operations Analyst are becoming common in job postings from Mexico City recruitment agencies. These roles offer stable working conditions within major urban infrastructure while still allowing professionals to contribute directly to the maritime sector. The networking opportunities available in Mexico City’s business districts further accelerate career progression for those engaged in this field.</w:t>
      </w:r>
    </w:p>
    <w:bookmarkEnd w:id="28"/>
    <w:bookmarkStart w:id="29" w:name="challenges-and-future-outlook"/>
    <w:p>
      <w:pPr>
        <w:pStyle w:val="Heading1"/>
      </w:pPr>
      <w:r>
        <w:t xml:space="preserve">Challenges and Future Outlook</w:t>
      </w:r>
    </w:p>
    <w:p>
      <w:pPr>
        <w:pStyle w:val="FirstParagraph"/>
      </w:pPr>
      <w:r>
        <w:t xml:space="preserve">Despite the promising outlook, challenges remain. There is a shortage of specialized training programs that combine modern digital skills with traditional naval engineering. Furthermore, the high cost of advanced simulation tools required for effective remote monitoring can be a barrier for smaller companies based in Mexico City. However, the government’s recent initiatives to boost industrial infrastructure present significant opportunities for collaboration between academia and industry. Looking forward, the integration of Artificial Intelligence in predictive maintenance will redefine the job description. Engineers who adapt to these technological changes early will define the future of maritime operations not just globally, but specifically within the strategic hub of Mexico Mexico City.</w:t>
      </w:r>
    </w:p>
    <w:bookmarkEnd w:id="29"/>
    <w:bookmarkStart w:id="30" w:name="conclusion"/>
    <w:p>
      <w:pPr>
        <w:pStyle w:val="Heading1"/>
      </w:pPr>
      <w:r>
        <w:t xml:space="preserve">Conclusion</w:t>
      </w:r>
    </w:p>
    <w:p>
      <w:pPr>
        <w:pStyle w:val="FirstParagraph"/>
      </w:pPr>
      <w:r>
        <w:t xml:space="preserve">In conclusion, being a Marine Engineer is a multifaceted profession that extends far beyond the ship's engine room. For those based in or connected to Mexico Mexico City, it represents an opportunity to lead technological change and ensure the sustainability of global trade routes. The Seminar Presentation Slides provided today highlight that success in this field requires continuous learning, adaptability to new technologies, and a deep understanding of international regulations. As we move forward, the synergy between coastal operations and inland strategic planning will only strengthen. We encourage all attendees to take advantage of the resources available in our capital and embrace the evolving role of engineering in Mexico’s maritime future.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Mexico City</dc:title>
  <dc:creator/>
  <dc:language>en</dc:language>
  <cp:keywords/>
  <dcterms:created xsi:type="dcterms:W3CDTF">2026-07-29T22:08:18Z</dcterms:created>
  <dcterms:modified xsi:type="dcterms:W3CDTF">2026-07-29T22:08:18Z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