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Brazil</w:t>
      </w:r>
      <w:r>
        <w:t xml:space="preserve"> </w:t>
      </w:r>
      <w:r>
        <w:t xml:space="preserve">Brasília</w:t>
      </w:r>
    </w:p>
    <w:bookmarkStart w:id="29" w:name="X2bb9cf50676490b54cf895970293f411569ca2a"/>
    <w:p>
      <w:pPr>
        <w:pStyle w:val="Heading1"/>
      </w:pPr>
      <w:r>
        <w:t xml:space="preserve">Seminar Presentation Slides: Navigating the Capital's Market Dynamics</w:t>
      </w:r>
    </w:p>
    <w:bookmarkStart w:id="20" w:name="X4ab3e0998fcf038e5ef13dff77f0a1883617747"/>
    <w:p>
      <w:pPr>
        <w:pStyle w:val="Heading2"/>
      </w:pPr>
      <w:r>
        <w:t xml:space="preserve">Title Slide: Strategic Marketing Leadership in Brazil Brasília</w:t>
      </w:r>
    </w:p>
    <w:p>
      <w:pPr>
        <w:pStyle w:val="FirstParagraph"/>
      </w:pPr>
      <w:r>
        <w:rPr>
          <w:bCs/>
          <w:b/>
        </w:rPr>
        <w:t xml:space="preserve">Presentation Topic:</w:t>
      </w:r>
      <w:r>
        <w:t xml:space="preserve"> </w:t>
      </w:r>
      <w:r>
        <w:t xml:space="preserve">The Role and Evolution of the Marketing Manager in Brazil Brasília.</w:t>
      </w:r>
    </w:p>
    <w:p>
      <w:pPr>
        <w:pStyle w:val="BodyText"/>
      </w:pPr>
      <w:r>
        <w:rPr>
          <w:bCs/>
          <w:b/>
        </w:rPr>
        <w:t xml:space="preserve">Audience:</w:t>
      </w:r>
      <w:r>
        <w:t xml:space="preserve"> </w:t>
      </w:r>
      <w:r>
        <w:t xml:space="preserve">Executive Teams, Business Development Leaders, and Aspiring Managers.</w:t>
      </w:r>
    </w:p>
    <w:p>
      <w:pPr>
        <w:pStyle w:val="BodyText"/>
      </w:pPr>
      <w:r>
        <w:rPr>
          <w:bCs/>
          <w:b/>
        </w:rPr>
        <w:t xml:space="preserve">Date:</w:t>
      </w:r>
      <w:r>
        <w:t xml:space="preserve"> </w:t>
      </w:r>
      <w:r>
        <w:t xml:space="preserve">October 2023</w:t>
      </w:r>
    </w:p>
    <w:p>
      <w:r>
        <w:pict>
          <v:rect style="width:0;height:1.5pt" o:hralign="center" o:hrstd="t" o:hr="t"/>
        </w:pic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designed specifically for the unique ecosystem of Brazil Brasília. In today’s rapidly evolving economic landscape, understanding local nuances is not just an advantage; it is a necessity. This presentation focuses on the critical role of the Marketing Manager within the specific geopolitical and cultural context of Brazil Brasília.</w:t>
      </w:r>
    </w:p>
    <w:p>
      <w:pPr>
        <w:pStyle w:val="BodyText"/>
      </w:pPr>
      <w:r>
        <w:t xml:space="preserve">Brazil Brasília represents more than just a geographic location; it stands as the political heart of Brazil and a burgeoning hub for public-sector consulting, legal services, technology integration, and high-level corporate strategy. Unlike other major Brazilian hubs like São Paulo or Rio de Janeiro, which are driven largely by commercial retail and heavy industry respectively, Brazil Brasília operates on a different frequency. It is driven by bureaucracy, policy shifts, government contracts (licitações), and high-stakes networking. Therefore the Marketing Manager must adapt their toolkit to suit this specialized environment.</w:t>
      </w:r>
    </w:p>
    <w:p>
      <w:pPr>
        <w:pStyle w:val="BodyText"/>
      </w:pPr>
      <w:r>
        <w:t xml:space="preserve">This Seminar Presentation Slides framework aims to dissect how modern marketing strategies must be tailored for Brazil Brasília. We will explore the intersection of traditional Brazilian warmth with the formal, protocol-driven nature of capital city operations.</w:t>
      </w:r>
    </w:p>
    <w:bookmarkEnd w:id="21"/>
    <w:bookmarkStart w:id="22" w:name="the-unique-identity-of-brazil-brasília"/>
    <w:p>
      <w:pPr>
        <w:pStyle w:val="Heading2"/>
      </w:pPr>
      <w:r>
        <w:t xml:space="preserve">The Unique Identity of Brazil Brasília</w:t>
      </w:r>
    </w:p>
    <w:p>
      <w:pPr>
        <w:pStyle w:val="FirstParagraph"/>
      </w:pPr>
      <w:r>
        <w:t xml:space="preserve">To effectively execute marketing strategies in Brazil Brasília, one must first understand the distinct identity of this Federal District. Built from scratch and inaugurated in 1960, Brazil Brasília is a city of planners and visionaries. The culture here is defined by efficiency, structure, and a high concentration of educated professionals.</w:t>
      </w:r>
    </w:p>
    <w:p>
      <w:pPr>
        <w:pStyle w:val="BodyText"/>
      </w:pPr>
      <w:r>
        <w:t xml:space="preserve">In the context of marketing within Brazil Brasília, trust and reputation are paramount. Word-of-mouth travels faster here than almost anywhere else because the professional circles—particularly in government relations (GR), law, and engineering—are tight-knit. A Marketing Manager operating in Brazil Brasília cannot rely solely on broad digital campaigns; they must leverage relationship-based marketing.</w:t>
      </w:r>
    </w:p>
    <w:p>
      <w:pPr>
        <w:pStyle w:val="BodyText"/>
      </w:pPr>
      <w:r>
        <w:t xml:space="preserve">The economic engine of Brazil Brasília is heavily tied to the public sector. Consequently, B2B (Business to Government) and B2B (Business to Business) interactions dominate the commercial landscape. The Marketing Manager must navigate complex procurement regulations while building brand awareness among decision-makers who are often highly skeptical of aggressive sales tactics.</w:t>
      </w:r>
    </w:p>
    <w:bookmarkEnd w:id="22"/>
    <w:bookmarkStart w:id="23" w:name="X8a3b0394bf0d750c84d896d4a2872dbeea1116a"/>
    <w:p>
      <w:pPr>
        <w:pStyle w:val="Heading2"/>
      </w:pPr>
      <w:r>
        <w:t xml:space="preserve">The Evolving Role of the Marketing Manager</w:t>
      </w:r>
    </w:p>
    <w:p>
      <w:pPr>
        <w:pStyle w:val="FirstParagraph"/>
      </w:pPr>
      <w:r>
        <w:t xml:space="preserve">In the past, a Marketing Manager was primarily viewed as a creative director responsible for advertisements and branding. However, in Brazil Brasília, this role has transformed into that of a Strategic Business Partner. The modern Marketing Manager in this region must possess dual competencies: deep analytical skills regarding government policy and the creativity to humanize corporate messaging.</w:t>
      </w:r>
    </w:p>
    <w:p>
      <w:pPr>
        <w:pStyle w:val="BodyText"/>
      </w:pPr>
      <w:r>
        <w:t xml:space="preserve">In Brazil Brasília, marketing budgets are often scrutinized heavily due to transparency laws affecting public entities, which indirectly pressures private partners. Therefore, the Marketing Manager must demonstrate clear ROI (Return on Investment) tied to tangible outcomes such as contract acquisition or stakeholder engagement. They must be data-driven yet culturally sensitive.</w:t>
      </w:r>
    </w:p>
    <w:p>
      <w:pPr>
        <w:pStyle w:val="BodyText"/>
      </w:pPr>
      <w:r>
        <w:t xml:space="preserve">The Marketing Manager acts as the bridge between the company and the local ecosystem. This involves managing crises that may arise from political shifts, leveraging national holidays and civic events specific to Brazil Brasília, and ensuring that all marketing communications align with both federal regulations and local expectations.</w:t>
      </w:r>
    </w:p>
    <w:bookmarkEnd w:id="23"/>
    <w:bookmarkStart w:id="24" w:name="X160cddc85ef4d017f5b0c20879d121cdffa18e1"/>
    <w:p>
      <w:pPr>
        <w:pStyle w:val="Heading2"/>
      </w:pPr>
      <w:r>
        <w:t xml:space="preserve">Digital Transformation in Brazil Brasília</w:t>
      </w:r>
    </w:p>
    <w:p>
      <w:pPr>
        <w:pStyle w:val="FirstParagraph"/>
      </w:pPr>
      <w:r>
        <w:t xml:space="preserve">While Brazil Brasília is known for its formal government interactions, the digital adoption curve here is steep. The demographic in the Federal District tends to be younger and more digitally savvy than other regions in central-western Brazil. Therefore, a robust digital presence is non-negotiable for any organization operating here.</w:t>
      </w:r>
    </w:p>
    <w:p>
      <w:pPr>
        <w:pStyle w:val="BodyText"/>
      </w:pPr>
      <w:r>
        <w:t xml:space="preserve">The Marketing Manager must oversee integrated campaigns that include LinkedIn for professional networking (crucial for government relations), Instagram for brand humanization, and targeted email marketing sequences. In Brazil Brasília, content marketing plays a significant role. Thought leadership articles regarding public policy, sustainability in the Cerrado region, or technological innovation in governance can position a company as an industry leader.</w:t>
      </w:r>
    </w:p>
    <w:p>
      <w:pPr>
        <w:pStyle w:val="BodyText"/>
      </w:pPr>
      <w:r>
        <w:t xml:space="preserve">Data privacy is also a critical concern due to the LGPD (Lei Geral de Proteção de Dados), Brazil’s data protection law. The Marketing Manager must ensure that all digital strategies comply with these strict regulations, particularly when dealing with public sector data or contractor information in Brazil Brasília.</w:t>
      </w:r>
    </w:p>
    <w:bookmarkEnd w:id="24"/>
    <w:bookmarkStart w:id="25" w:name="X198e2ed5bf235f8bdc54d830872d2a45b052a4f"/>
    <w:p>
      <w:pPr>
        <w:pStyle w:val="Heading2"/>
      </w:pPr>
      <w:r>
        <w:t xml:space="preserve">Cultural Intelligence and Relationship Building</w:t>
      </w:r>
    </w:p>
    <w:p>
      <w:pPr>
        <w:pStyle w:val="FirstParagraph"/>
      </w:pPr>
      <w:r>
        <w:t xml:space="preserve">Brazilian business culture is famously relationship-oriented, often summarized by the concept of "jeito brasileiro." However, in Brazil Brasília, this manifests differently. It is less about informal street-side meetings and more about structured hospitality. The Marketing Manager must organize high-quality events, roundtables, and networking dinners that facilitate genuine connection.</w:t>
      </w:r>
    </w:p>
    <w:p>
      <w:pPr>
        <w:pStyle w:val="BodyText"/>
      </w:pPr>
      <w:r>
        <w:t xml:space="preserve">Understanding the etiquette of Brazil Brasília is vital. Meetings are often punctual but conversations may take time to build rapport before discussing business terms. The Marketing Manager serves as the cultural interpreter for external companies entering this market, ensuring that they do not offend local sensibilities while maximizing impact.</w:t>
      </w:r>
    </w:p>
    <w:p>
      <w:pPr>
        <w:pStyle w:val="BodyText"/>
      </w:pPr>
      <w:r>
        <w:t xml:space="preserve">Social responsibility is also a key component of marketing in Brazil Brasília. Companies are expected to contribute to the social fabric of the Federal District. Initiatives focusing on education, environmental conservation of the Cerrado biome, and support for local artisans resonate deeply with both government officials and private consumers in this region.</w:t>
      </w:r>
    </w:p>
    <w:bookmarkEnd w:id="25"/>
    <w:bookmarkStart w:id="26" w:name="X7ed6f14368fa3f6d9bcc7c9910d026759a3c557"/>
    <w:p>
      <w:pPr>
        <w:pStyle w:val="Heading2"/>
      </w:pPr>
      <w:r>
        <w:t xml:space="preserve">Tactical Execution: Key Channels in Brazil Brasília</w:t>
      </w:r>
    </w:p>
    <w:p>
      <w:pPr>
        <w:pStyle w:val="FirstParagraph"/>
      </w:pPr>
      <w:r>
        <w:t xml:space="preserve">For the Marketing Manager executing plans in Brazil Brasília, the mix of channels must be precise:</w:t>
      </w:r>
    </w:p>
    <w:p>
      <w:pPr>
        <w:numPr>
          <w:ilvl w:val="0"/>
          <w:numId w:val="1001"/>
        </w:numPr>
        <w:pStyle w:val="Compact"/>
      </w:pPr>
      <w:r>
        <w:rPr>
          <w:bCs/>
          <w:b/>
        </w:rPr>
        <w:t xml:space="preserve">Digital PR &amp; SEO:</w:t>
      </w:r>
      <w:r>
        <w:t xml:space="preserve"> </w:t>
      </w:r>
      <w:r>
        <w:t xml:space="preserve">Targeting keywords related to government services and local business needs.</w:t>
      </w:r>
    </w:p>
    <w:p>
      <w:pPr>
        <w:numPr>
          <w:ilvl w:val="0"/>
          <w:numId w:val="1001"/>
        </w:numPr>
        <w:pStyle w:val="Compact"/>
      </w:pPr>
      <w:r>
        <w:rPr>
          <w:bCs/>
          <w:b/>
        </w:rPr>
        <w:t xml:space="preserve">Email Marketing:</w:t>
      </w:r>
      <w:r>
        <w:t xml:space="preserve"> </w:t>
      </w:r>
      <w:r>
        <w:t xml:space="preserve">Highly personalized newsletters for stakeholders, avoiding spammy tactics.</w:t>
      </w:r>
    </w:p>
    <w:p>
      <w:pPr>
        <w:numPr>
          <w:ilvl w:val="0"/>
          <w:numId w:val="1001"/>
        </w:numPr>
        <w:pStyle w:val="Compact"/>
      </w:pPr>
      <w:r>
        <w:t xml:space="preserve">Note: Physical presence remains critical. Billboards along the Eixo Monumental (Monumental Axis) still hold significant prestige and visibility in Brazil Brasília.</w:t>
      </w:r>
    </w:p>
    <w:p>
      <w:pPr>
        <w:pStyle w:val="FirstParagraph"/>
      </w:pPr>
      <w:r>
        <w:t xml:space="preserve">The Marketing Manager must balance these digital efforts with physical brand activations, such as sponsoring local cultural events or university partnerships. In Brazil Brasília, education is a priority sector; partnering with institutions like the University of Brasília (UnB) can yield long-term branding benefits.</w:t>
      </w:r>
    </w:p>
    <w:bookmarkEnd w:id="26"/>
    <w:bookmarkStart w:id="27" w:name="crisis-management-and-reputation"/>
    <w:p>
      <w:pPr>
        <w:pStyle w:val="Heading2"/>
      </w:pPr>
      <w:r>
        <w:t xml:space="preserve">Crisis Management and Reputation</w:t>
      </w:r>
    </w:p>
    <w:p>
      <w:pPr>
        <w:pStyle w:val="FirstParagraph"/>
      </w:pPr>
      <w:r>
        <w:t xml:space="preserve">In the political capital, reputations can be tested quickly. Scandals or operational failures in Brazil Brasília often attract immediate attention from media outlets and oversight bodies. The Marketing Manager must have a crisis communication plan that is agile and transparent.</w:t>
      </w:r>
    </w:p>
    <w:p>
      <w:pPr>
        <w:pStyle w:val="BodyText"/>
      </w:pPr>
      <w:r>
        <w:t xml:space="preserve">This involves monitoring social sentiment continuously and having pre-approved statements ready for various scenarios. The goal is to protect the brand’s integrity by showing accountability rather than defensiveness. In Brazil Brasília, silence during a crisis is often interpreted as guilt; therefore, proactive communication from the Marketing Manager is essential.</w:t>
      </w:r>
    </w:p>
    <w:bookmarkEnd w:id="27"/>
    <w:bookmarkStart w:id="28" w:name="X3ccadc1597e96114d3d27ae2c59e3527ecb4d78"/>
    <w:p>
      <w:pPr>
        <w:pStyle w:val="Heading2"/>
      </w:pPr>
      <w:r>
        <w:t xml:space="preserve">Conclusion: The Future of Marketing in Brazil Brasília</w:t>
      </w:r>
    </w:p>
    <w:p>
      <w:pPr>
        <w:pStyle w:val="FirstParagraph"/>
      </w:pPr>
      <w:r>
        <w:t xml:space="preserve">In conclusion, the role of the Marketing Manager in Brazil Brasília is complex and multifaceted. It requires a blend of strategic foresight, digital proficiency, and deep cultural intelligence. As Brazil Brasília continues to modernize while maintaining its political significance, marketers who can navigate the intersection of government policy and consumer desire will thrive.</w:t>
      </w:r>
    </w:p>
    <w:p>
      <w:pPr>
        <w:pStyle w:val="BodyText"/>
      </w:pPr>
      <w:r>
        <w:t xml:space="preserve">This Seminar Presentation Slides document underscores that success in this market is not about copying strategies from other regions but adapting them to the unique pulse of Brazil Brasília. The Marketing Manager must be a leader, a strategist, and a cultural ambassador. By embracing these challenges, organizations can build lasting partnerships and achieve sustainable growth in one of South America’s most influential cities.</w:t>
      </w:r>
    </w:p>
    <w:p>
      <w:pPr>
        <w:pStyle w:val="BodyText"/>
      </w:pPr>
      <w:r>
        <w:rPr>
          <w:iCs/>
          <w:i/>
        </w:rPr>
        <w:t xml:space="preserve">Thank you for your attention. We are now open to questions regarding specific case studies from Brazil Brasília.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Marketing Management in Brazil Brasília</dc:title>
  <dc:creator/>
  <dc:language>en</dc:language>
  <cp:keywords/>
  <dcterms:created xsi:type="dcterms:W3CDTF">2026-07-29T20:35:35Z</dcterms:created>
  <dcterms:modified xsi:type="dcterms:W3CDTF">2026-07-29T20:35:35Z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