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seminar-presentation-slides"/>
    <w:p>
      <w:pPr>
        <w:pStyle w:val="Heading1"/>
      </w:pPr>
      <w:r>
        <w:t xml:space="preserve">Seminar Presentation Slides</w:t>
      </w:r>
    </w:p>
    <w:bookmarkStart w:id="20" w:name="Xc2deaf7e8a29a0522465f254487e2d2ba827738"/>
    <w:p>
      <w:pPr>
        <w:pStyle w:val="Heading2"/>
      </w:pPr>
      <w:r>
        <w:t xml:space="preserve">The Strategic Role of the Marketing Manager in Brazil Rio de Janeiro</w:t>
      </w:r>
    </w:p>
    <w:p>
      <w:pPr>
        <w:pStyle w:val="FirstParagraph"/>
      </w:pPr>
      <w:r>
        <w:rPr>
          <w:bCs/>
          <w:b/>
        </w:rPr>
        <w:t xml:space="preserve">Date:</w:t>
      </w:r>
      <w:r>
        <w:t xml:space="preserve"> </w:t>
      </w:r>
      <w:r>
        <w:t xml:space="preserve">October 2023</w:t>
      </w:r>
      <w:r>
        <w:br/>
      </w:r>
      <w:r>
        <w:rPr>
          <w:bCs/>
          <w:b/>
        </w:rPr>
        <w:t xml:space="preserve">Lecturer:</w:t>
      </w:r>
      <w:r>
        <w:t xml:space="preserve"> </w:t>
      </w:r>
      <w:r>
        <w:t xml:space="preserve">Senior Business Strategy Consultant</w:t>
      </w:r>
      <w:r>
        <w:br/>
      </w:r>
      <w:r>
        <w:rPr>
          <w:bCs/>
          <w:b/>
        </w:rPr>
        <w:t xml:space="preserve">Focusing On:</w:t>
      </w:r>
      <w:r>
        <w:br/>
      </w:r>
      <w:r>
        <w:t xml:space="preserve">The intersection of global marketing standards and the unique cultural, economic, and digital landscape of Brazil Rio de Janeiro.</w:t>
      </w:r>
    </w:p>
    <w:bookmarkEnd w:id="20"/>
    <w:bookmarkEnd w:id="21"/>
    <w:bookmarkStart w:id="22" w:name="introduction-the-unique-market-context"/>
    <w:p>
      <w:pPr>
        <w:pStyle w:val="Heading3"/>
      </w:pPr>
      <w:r>
        <w:t xml:space="preserve">1. Introduction: The Unique Market Context</w:t>
      </w:r>
    </w:p>
    <w:p>
      <w:pPr>
        <w:pStyle w:val="FirstParagraph"/>
      </w:pPr>
      <w:r>
        <w:t xml:space="preserve">Welcome to this comprehensive seminar presentation slides document dedicated to the evolving role of the Marketing Manager. While marketing principles are universal, their execution is deeply local. Today, we focus exclusively on Brazil Rio de Janeiro, one of the most vibrant and complex economic hubs in Latin America.</w:t>
      </w:r>
    </w:p>
    <w:p>
      <w:pPr>
        <w:pStyle w:val="BodyText"/>
      </w:pPr>
      <w:r>
        <w:t xml:space="preserve">Brazil Rio de Janeiro is not just a city; it is a cultural phenomenon. For any Marketing Manager operating here or targeting this demographic, understanding the nuances of this location is paramount. The energy of Brazil Rio de Janeiro influences consumer behavior, brand perception, and digital engagement patterns in ways that differ significantly from São Paulo or other global markets like New York or London.</w:t>
      </w:r>
    </w:p>
    <w:bookmarkEnd w:id="22"/>
    <w:bookmarkStart w:id="23" w:name="Xf671177feebe4f38d52cbecf77388d91d45bc48"/>
    <w:p>
      <w:pPr>
        <w:pStyle w:val="Heading3"/>
      </w:pPr>
      <w:r>
        <w:t xml:space="preserve">2. Understanding the Consumer Profile in Brazil Rio de Janeiro</w:t>
      </w:r>
    </w:p>
    <w:p>
      <w:pPr>
        <w:pStyle w:val="FirstParagraph"/>
      </w:pPr>
      <w:r>
        <w:t xml:space="preserve">The first pillar of success for a Marketing Manager is understanding the audience. The demographic profile of Brazil Rio de Janeiro is diverse, characterized by a blend of urban sophistication and beachside culture.</w:t>
      </w:r>
    </w:p>
    <w:p>
      <w:pPr>
        <w:numPr>
          <w:ilvl w:val="0"/>
          <w:numId w:val="1001"/>
        </w:numPr>
        <w:pStyle w:val="Compact"/>
      </w:pPr>
      <w:r>
        <w:rPr>
          <w:bCs/>
          <w:b/>
        </w:rPr>
        <w:t xml:space="preserve">Cultural Warmth:</w:t>
      </w:r>
    </w:p>
    <w:p>
      <w:pPr>
        <w:numPr>
          <w:ilvl w:val="0"/>
          <w:numId w:val="1001"/>
        </w:numPr>
        <w:pStyle w:val="Compact"/>
      </w:pPr>
      <w:r>
        <w:rPr>
          <w:bCs/>
          <w:b/>
        </w:rPr>
        <w:t xml:space="preserve">Digital Native Population:</w:t>
      </w:r>
      <w:r>
        <w:t xml:space="preserve"> </w:t>
      </w:r>
      <w:r>
        <w:t xml:space="preserve">Despite traditional economic challenges, the population of Brazil Rio de Janeiro is highly connected via mobile devices. Social commerce is not a trend; it is a daily reality for millions of residents.</w:t>
      </w:r>
    </w:p>
    <w:p>
      <w:pPr>
        <w:numPr>
          <w:ilvl w:val="0"/>
          <w:numId w:val="1001"/>
        </w:numPr>
        <w:pStyle w:val="Compact"/>
      </w:pPr>
      <w:r>
        <w:rPr>
          <w:bCs/>
          <w:b/>
        </w:rPr>
        <w:t xml:space="preserve">Hedonic Consumption:</w:t>
      </w:r>
      <w:r>
        <w:t xml:space="preserve"> </w:t>
      </w:r>
      <w:r>
        <w:t xml:space="preserve">There is a strong tendency toward experiential consumption. Marketing campaigns in this region perform best when they sell an experience or a feeling—joy, leisure, and social connection—rather than just product features.</w:t>
      </w:r>
    </w:p>
    <w:bookmarkEnd w:id="23"/>
    <w:bookmarkStart w:id="27" w:name="key-channels-digital-and-social-media"/>
    <w:p>
      <w:pPr>
        <w:pStyle w:val="Heading3"/>
      </w:pPr>
      <w:r>
        <w:t xml:space="preserve">3. Key Channels: Digital and Social Media</w:t>
      </w:r>
    </w:p>
    <w:p>
      <w:pPr>
        <w:pStyle w:val="FirstParagraph"/>
      </w:pPr>
      <w:r>
        <w:t xml:space="preserve">A proficient Marketing Manager must master the specific digital ecosystems prevalent in Brazil Rio de Janeiro. Ignorance of these platforms leads to wasted budget and missed opportunities.</w:t>
      </w:r>
    </w:p>
    <w:bookmarkStart w:id="24" w:name="the-instagram-dominance"/>
    <w:p>
      <w:pPr>
        <w:pStyle w:val="Heading4"/>
      </w:pPr>
      <w:r>
        <w:t xml:space="preserve">The Instagram Dominance</w:t>
      </w:r>
    </w:p>
    <w:p>
      <w:pPr>
        <w:pStyle w:val="FirstParagraph"/>
      </w:pPr>
      <w:r>
        <w:t xml:space="preserve">In Brazil Rio de Janeiro, Instagram is arguably the most critical platform for brand discovery. The visual nature of the city—the beaches, the architecture, and the lifestyle—aligns perfectly with Instagram’s aesthetic. Marketing managers must prioritize high-quality visual storytelling.</w:t>
      </w:r>
    </w:p>
    <w:bookmarkEnd w:id="24"/>
    <w:bookmarkStart w:id="25" w:name="the-whatsapp-ecosystem"/>
    <w:p>
      <w:pPr>
        <w:pStyle w:val="Heading4"/>
      </w:pPr>
      <w:r>
        <w:t xml:space="preserve">The WhatsApp Ecosystem</w:t>
      </w:r>
    </w:p>
    <w:p>
      <w:pPr>
        <w:pStyle w:val="FirstParagraph"/>
      </w:pPr>
      <w:r>
        <w:t xml:space="preserve">Brazil has one of the highest WhatsApp usage rates globally, particularly in regions like Brazil Rio de Janeiro. For direct marketing, customer service, and even sales conversions (via WhatsApp Business API), this channel is indispensable. A Marketing Manager must integrate conversational marketing into their strategy.</w:t>
      </w:r>
    </w:p>
    <w:bookmarkEnd w:id="25"/>
    <w:bookmarkStart w:id="26" w:name="tiktok-and-short-form-video"/>
    <w:p>
      <w:pPr>
        <w:pStyle w:val="Heading4"/>
      </w:pPr>
      <w:r>
        <w:t xml:space="preserve">TikTok and Short-Form Video</w:t>
      </w:r>
    </w:p>
    <w:p>
      <w:pPr>
        <w:pStyle w:val="FirstParagraph"/>
      </w:pPr>
      <w:r>
        <w:t xml:space="preserve">The younger demographic of Brazil Rio de Janeiro is heavily engaged with TikTok. Viral trends move fast, requiring a Marketing Manager to be agile and responsive to real-time cultural shifts.</w:t>
      </w:r>
    </w:p>
    <w:bookmarkEnd w:id="26"/>
    <w:bookmarkEnd w:id="27"/>
    <w:bookmarkStart w:id="28" w:name="cultural-sensitivity-and-local-events"/>
    <w:p>
      <w:pPr>
        <w:pStyle w:val="Heading3"/>
      </w:pPr>
      <w:r>
        <w:t xml:space="preserve">4. Cultural Sensitivity and Local Events</w:t>
      </w:r>
    </w:p>
    <w:p>
      <w:pPr>
        <w:pStyle w:val="FirstParagraph"/>
      </w:pPr>
      <w:r>
        <w:t xml:space="preserve">The calendar of Brazil Rio de Janeiro is punctuated by major events that define the year’s marketing rhythm. A Marketing Manager who fails to align with these dates will struggle for relevance.</w:t>
      </w:r>
    </w:p>
    <w:p>
      <w:pPr>
        <w:numPr>
          <w:ilvl w:val="0"/>
          <w:numId w:val="1002"/>
        </w:numPr>
        <w:pStyle w:val="Compact"/>
      </w:pPr>
      <w:r>
        <w:rPr>
          <w:bCs/>
          <w:b/>
        </w:rPr>
        <w:t xml:space="preserve">Carnival:</w:t>
      </w:r>
      <w:r>
        <w:t xml:space="preserve"> </w:t>
      </w:r>
      <w:r>
        <w:t xml:space="preserve">This is not merely a holiday; it is the biggest economic and cultural event of the year. Brands in Brazil Rio de Janeiro must prepare campaigns months in advance. The marketing spend during Carnival can make or break an annual budget.</w:t>
      </w:r>
    </w:p>
    <w:p>
      <w:pPr>
        <w:numPr>
          <w:ilvl w:val="0"/>
          <w:numId w:val="1002"/>
        </w:numPr>
        <w:pStyle w:val="Compact"/>
      </w:pPr>
      <w:r>
        <w:rPr>
          <w:bCs/>
          <w:b/>
        </w:rPr>
        <w:t xml:space="preserve">New Year’s Eve (Réveillon):</w:t>
      </w:r>
      <w:r>
        <w:t xml:space="preserve"> </w:t>
      </w:r>
      <w:r>
        <w:t xml:space="preserve">Copacabana Beach hosts one of the largest celebrations globally. Marketing themes should focus on renewal, hope, and celebration.</w:t>
      </w:r>
    </w:p>
    <w:p>
      <w:pPr>
        <w:numPr>
          <w:ilvl w:val="0"/>
          <w:numId w:val="1002"/>
        </w:numPr>
        <w:pStyle w:val="Compact"/>
      </w:pPr>
      <w:r>
        <w:rPr>
          <w:bCs/>
          <w:b/>
        </w:rPr>
        <w:t xml:space="preserve">Sports Culture:</w:t>
      </w:r>
      <w:r>
        <w:t xml:space="preserve"> </w:t>
      </w:r>
      <w:r>
        <w:t xml:space="preserve">Football is religion in Brazil Rio de Janeiro. Aligning with local teams or community initiatives can build immense brand loyalty, provided it is done respectfully and authentically.</w:t>
      </w:r>
    </w:p>
    <w:bookmarkEnd w:id="28"/>
    <w:bookmarkStart w:id="29" w:name="X15684bffa297f9e468bd5b25c3eb118d6353ff5"/>
    <w:p>
      <w:pPr>
        <w:pStyle w:val="Heading3"/>
      </w:pPr>
      <w:r>
        <w:t xml:space="preserve">5. Strategic Leadership: The Role of the Marketing Manager</w:t>
      </w:r>
    </w:p>
    <w:p>
      <w:pPr>
        <w:pStyle w:val="FirstParagraph"/>
      </w:pPr>
      <w:r>
        <w:t xml:space="preserve">In this dynamic environment, the title of Marketing Manager in Brazil Rio de Janeiro carries heavy responsibility. It is no longer just about advertising; it is about cultural translation.</w:t>
      </w:r>
    </w:p>
    <w:p>
      <w:pPr>
        <w:numPr>
          <w:ilvl w:val="0"/>
          <w:numId w:val="1003"/>
        </w:numPr>
        <w:pStyle w:val="Compact"/>
      </w:pPr>
      <w:r>
        <w:rPr>
          <w:bCs/>
          <w:b/>
        </w:rPr>
        <w:t xml:space="preserve">Data-Driven Creativity:</w:t>
      </w:r>
      <w:r>
        <w:t xml:space="preserve"> </w:t>
      </w:r>
      <w:r>
        <w:t xml:space="preserve">The Marketing Manager must balance creative intuition with rigorous data analysis. In Brazil Rio de Janeiro, digital analytics provide real-time feedback on campaign performance, allowing for rapid iteration.</w:t>
      </w:r>
    </w:p>
    <w:p>
      <w:pPr>
        <w:numPr>
          <w:ilvl w:val="0"/>
          <w:numId w:val="1003"/>
        </w:numPr>
        <w:pStyle w:val="Compact"/>
      </w:pPr>
      <w:r>
        <w:rPr>
          <w:bCs/>
          <w:b/>
        </w:rPr>
        <w:t xml:space="preserve">Influencer Partnerships:</w:t>
      </w:r>
      <w:r>
        <w:t xml:space="preserve"> </w:t>
      </w:r>
      <w:r>
        <w:t xml:space="preserve">Local influencers in Brazil Rio de Janeiro hold significant sway over consumer trust. A Marketing Manager must build long-term relationships with micro and macro-influencers who genuinely embody the local lifestyle.</w:t>
      </w:r>
    </w:p>
    <w:p>
      <w:pPr>
        <w:numPr>
          <w:ilvl w:val="0"/>
          <w:numId w:val="1003"/>
        </w:numPr>
        <w:pStyle w:val="Compact"/>
      </w:pPr>
      <w:r>
        <w:rPr>
          <w:bCs/>
          <w:b/>
        </w:rPr>
        <w:t xml:space="preserve">Social Responsibility:</w:t>
      </w:r>
      <w:r>
        <w:t xml:space="preserve"> </w:t>
      </w:r>
      <w:r>
        <w:t xml:space="preserve">Modern consumers in Brazil Rio de Janeiro expect brands to take a stance on social issues, including environmental protection of local ecosystems (like the Atlantic Forest) and community support. A Marketing Manager must embed Corporate Social Responsibility (CSR) into the brand narrative.</w:t>
      </w:r>
    </w:p>
    <w:bookmarkEnd w:id="29"/>
    <w:bookmarkStart w:id="30" w:name="challenges-and-opportunities"/>
    <w:p>
      <w:pPr>
        <w:pStyle w:val="Heading3"/>
      </w:pPr>
      <w:r>
        <w:t xml:space="preserve">6. Challenges and Opportunities</w:t>
      </w:r>
    </w:p>
    <w:p>
      <w:pPr>
        <w:pStyle w:val="FirstParagraph"/>
      </w:pPr>
      <w:r>
        <w:t xml:space="preserve">No seminar presentation slides document is complete without addressing risks. The Marketing Manager in Brazil Rio de Janeiro operates in a volatile economic climate.</w:t>
      </w:r>
    </w:p>
    <w:p>
      <w:pPr>
        <w:numPr>
          <w:ilvl w:val="0"/>
          <w:numId w:val="1004"/>
        </w:numPr>
        <w:pStyle w:val="Compact"/>
      </w:pPr>
      <w:r>
        <w:rPr>
          <w:bCs/>
          <w:b/>
        </w:rPr>
        <w:t xml:space="preserve">Economic Volatility:</w:t>
      </w:r>
      <w:r>
        <w:t xml:space="preserve">The fluctuating value of the Real currency impacts purchasing power. Marketing strategies must remain flexible, offering varied price points or payment plans to accommodate different economic segments.</w:t>
      </w:r>
    </w:p>
    <w:p>
      <w:pPr>
        <w:numPr>
          <w:ilvl w:val="0"/>
          <w:numId w:val="1004"/>
        </w:numPr>
        <w:pStyle w:val="Compact"/>
      </w:pPr>
      <w:r>
        <w:rPr>
          <w:bCs/>
          <w:b/>
        </w:rPr>
        <w:t xml:space="preserve">Bureaucracy and Logistics:</w:t>
      </w:r>
      <w:r>
        <w:t xml:space="preserve">While digital is king, physical retail in Brazil Rio de Janeiro still matters. Supply chain disruptions can occur. A robust Marketing Manager anticipates inventory gaps and adjusts communication accordingly.</w:t>
      </w:r>
    </w:p>
    <w:p>
      <w:pPr>
        <w:pStyle w:val="FirstParagraph"/>
      </w:pPr>
      <w:r>
        <w:t xml:space="preserve">However, the opportunities are vast. The market for premium experiences, sustainable products, and innovative digital services is growing rapidly among the rising middle class of Brazil Rio de Janeiro.</w:t>
      </w:r>
    </w:p>
    <w:bookmarkEnd w:id="30"/>
    <w:bookmarkStart w:id="31" w:name="conclusion-best-practices-for-success"/>
    <w:p>
      <w:pPr>
        <w:pStyle w:val="Heading3"/>
      </w:pPr>
      <w:r>
        <w:t xml:space="preserve">7. Conclusion: Best Practices for Success</w:t>
      </w:r>
    </w:p>
    <w:p>
      <w:pPr>
        <w:pStyle w:val="FirstParagraph"/>
      </w:pPr>
      <w:r>
        <w:t xml:space="preserve">To summarize, succeeding as a Marketing Manager in this region requires a hybrid approach. You must be globally minded but locally rooted.</w:t>
      </w:r>
    </w:p>
    <w:p>
      <w:pPr>
        <w:pStyle w:val="BodyText"/>
      </w:pPr>
      <w:r>
        <w:rPr>
          <w:bCs/>
          <w:b/>
        </w:rPr>
        <w:t xml:space="preserve">Actionable Takeaways:</w:t>
      </w:r>
    </w:p>
    <w:p>
      <w:pPr>
        <w:numPr>
          <w:ilvl w:val="0"/>
          <w:numId w:val="1005"/>
        </w:numPr>
        <w:pStyle w:val="Compact"/>
      </w:pPr>
      <w:r>
        <w:rPr>
          <w:bCs/>
          <w:b/>
        </w:rPr>
        <w:t xml:space="preserve">Hire Locally:</w:t>
      </w:r>
      <w:r>
        <w:t xml:space="preserve">Ensure your core Marketing Manager team includes individuals who are natives or long-term residents of Brazil Rio de Janeiro. They possess the innate cultural code that external hires often lack.</w:t>
      </w:r>
    </w:p>
    <w:p>
      <w:pPr>
        <w:numPr>
          <w:ilvl w:val="0"/>
          <w:numId w:val="1005"/>
        </w:numPr>
        <w:pStyle w:val="Compact"/>
      </w:pPr>
      <w:r>
        <w:rPr>
          <w:bCs/>
          <w:b/>
        </w:rPr>
        <w:t xml:space="preserve">Invest in Community:</w:t>
      </w:r>
      <w:r>
        <w:t xml:space="preserve">Build genuine connections with the neighborhoods of Brazil Rio de Janeiro. Authenticity cannot be faked.</w:t>
      </w:r>
    </w:p>
    <w:p>
      <w:pPr>
        <w:numPr>
          <w:ilvl w:val="0"/>
          <w:numId w:val="1005"/>
        </w:numPr>
        <w:pStyle w:val="Compact"/>
      </w:pPr>
      <w:r>
        <w:t xml:space="preserve">Leverage Technology::</w:t>
      </w:r>
      <w:r>
        <w:t xml:space="preserve">Utilize AI and automation tools to manage the high volume of social interactions typical in this region, freeing up human resources for creative strategy.</w:t>
      </w:r>
    </w:p>
    <w:p>
      <w:pPr>
        <w:pStyle w:val="FirstParagraph"/>
      </w:pPr>
      <w:r>
        <w:t xml:space="preserve">The role of the Marketing Manager is evolving from a tactical executor to a strategic cultural architect. In Brazil Rio de Janeiro, where passion meets commerce, the stakes are high, but the rewards for those who understand the local pulse are unparalleled.</w:t>
      </w:r>
    </w:p>
    <w:bookmarkEnd w:id="31"/>
    <w:bookmarkStart w:id="32" w:name="qa-and-discussion"/>
    <w:p>
      <w:pPr>
        <w:pStyle w:val="Heading3"/>
      </w:pPr>
      <w:r>
        <w:t xml:space="preserve">8. Q&amp;A and Discussion</w:t>
      </w:r>
    </w:p>
    <w:p>
      <w:pPr>
        <w:pStyle w:val="FirstParagraph"/>
      </w:pPr>
      <w:r>
        <w:t xml:space="preserve">We now open the floor for questions regarding specific case studies in Brazil Rio de Janeiro or deeper dives into digital marketing metrics.</w:t>
      </w:r>
    </w:p>
    <w:p>
      <w:pPr>
        <w:pStyle w:val="BodyText"/>
      </w:pPr>
      <w:r>
        <w:rPr>
          <w:bCs/>
          <w:b/>
        </w:rPr>
        <w:t xml:space="preserve">Contact Information:</w:t>
      </w:r>
      <w:r>
        <w:br/>
      </w:r>
      <w:r>
        <w:t xml:space="preserve">For further reading on seminar presentation slides related to Latin American market entry, please refer to our internal database or contact the regional strategy office.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Brazil Rio de Janeiro</dc:title>
  <dc:creator/>
  <dc:language>en</dc:language>
  <cp:keywords/>
  <dcterms:created xsi:type="dcterms:W3CDTF">2026-07-29T17:22:01Z</dcterms:created>
  <dcterms:modified xsi:type="dcterms:W3CDTF">2026-07-29T17:22:01Z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