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Chile</w:t>
      </w:r>
      <w:r>
        <w:t xml:space="preserve"> </w:t>
      </w:r>
      <w:r>
        <w:t xml:space="preserve">Santiago</w:t>
      </w:r>
    </w:p>
    <w:bookmarkStart w:id="20" w:name="Xe467a2a168c085e31a83ccd86e75e538731bdf7"/>
    <w:p>
      <w:pPr>
        <w:pStyle w:val="Heading1"/>
      </w:pPr>
      <w:r>
        <w:t xml:space="preserve">Seminar Presentation Slides: The Strategic Role of the Marketing Manager in Chile Santiago</w:t>
      </w:r>
    </w:p>
    <w:p>
      <w:pPr>
        <w:pStyle w:val="FirstParagraph"/>
      </w:pPr>
      <w:r>
        <w:rPr>
          <w:bCs/>
          <w:b/>
        </w:rPr>
        <w:t xml:space="preserve">Welcome and Introduction</w:t>
      </w:r>
    </w:p>
    <w:p>
      <w:pPr>
        <w:pStyle w:val="BodyText"/>
      </w:pPr>
      <w:r>
        <w:t xml:space="preserve">We are gathered here to discuss a critical topic within the modern business landscape, specifically focusing on the dynamic environment of Chile Santiago. This seminar aims to dissect the evolving responsibilities, strategic imperatives, and cultural nuances required for success in this role. As we navigate through these slides, we will explore how a Marketing Manager must adapt global best practices to the unique socio-economic fabric of Chile Santiago.</w:t>
      </w:r>
    </w:p>
    <w:bookmarkEnd w:id="20"/>
    <w:bookmarkStart w:id="21" w:name="Xfe5281e50fe438094bb7677056fa9827192a2be"/>
    <w:p>
      <w:pPr>
        <w:pStyle w:val="Heading2"/>
      </w:pPr>
      <w:r>
        <w:t xml:space="preserve">Slide 1: The Evolving Landscape of Chile Santiago</w:t>
      </w:r>
    </w:p>
    <w:p>
      <w:pPr>
        <w:pStyle w:val="FirstParagraph"/>
      </w:pPr>
      <w:r>
        <w:rPr>
          <w:bCs/>
          <w:b/>
        </w:rPr>
        <w:t xml:space="preserve">The Economic Context</w:t>
      </w:r>
    </w:p>
    <w:p>
      <w:pPr>
        <w:pStyle w:val="BodyText"/>
      </w:pPr>
      <w:r>
        <w:t xml:space="preserve">To understand the role of the Marketing Manager, one must first appreciate the setting. Chile is consistently ranked as one of the most stable economies in Latin America, and Santiago serves as its beating heart. The capital city is a hub for finance, technology, and commerce. However, stability does not mean stagnation; it implies rapid digital transformation and increasing consumer sophistication.</w:t>
      </w:r>
    </w:p>
    <w:p>
      <w:pPr>
        <w:pStyle w:val="BodyText"/>
      </w:pPr>
      <w:r>
        <w:t xml:space="preserve">In Chile Santiago, the market is highly competitive. Multinational corporations compete fiercely with agile local startups. For a Marketing Manager operating in this region, the pressure to demonstrate ROI (Return on Investment) is higher than in many other markets. The economic volatility of broader Latin America requires a localized strategy that balances caution with aggressive growth tactics.</w:t>
      </w:r>
    </w:p>
    <w:bookmarkEnd w:id="21"/>
    <w:bookmarkStart w:id="22" w:name="Xbe39fc83537672fe92a602c24e75c92a73040ef"/>
    <w:p>
      <w:pPr>
        <w:pStyle w:val="Heading2"/>
      </w:pPr>
      <w:r>
        <w:t xml:space="preserve">Slide 2: Defining the Modern Marketing Manager</w:t>
      </w:r>
    </w:p>
    <w:p>
      <w:pPr>
        <w:pStyle w:val="FirstParagraph"/>
      </w:pPr>
      <w:r>
        <w:rPr>
          <w:bCs/>
          <w:b/>
        </w:rPr>
        <w:t xml:space="preserve">Beyond Brand Awareness</w:t>
      </w:r>
    </w:p>
    <w:p>
      <w:pPr>
        <w:pStyle w:val="BodyText"/>
      </w:pPr>
      <w:r>
        <w:t xml:space="preserve">Gone are the days when a Marketing Manager was solely responsible for creative campaigns and brand visibility. In Chile Santiago, the role has become deeply analytical and data-driven. The modern Marketing Manager must be bilingual in both language (Spanish/English) and metric (Data/Creativity). They are expected to integrate digital marketing channels with traditional methods that still hold weight in the Chilean market.</w:t>
      </w:r>
    </w:p>
    <w:p>
      <w:pPr>
        <w:pStyle w:val="BodyText"/>
      </w:pPr>
      <w:r>
        <w:t xml:space="preserve">The core mandate is to drive customer acquisition and retention through personalized experiences. This requires a deep understanding of consumer behavior specific to the Chilean demographic. The Marketing Manager must bridge the gap between global corporate standards and local cultural expectations, ensuring that marketing messages resonate with the values of people living in Chile Santiago.</w:t>
      </w:r>
    </w:p>
    <w:bookmarkEnd w:id="22"/>
    <w:bookmarkStart w:id="23" w:name="X74b184f403a5aeedbdcaa2e10f6060421614cf4"/>
    <w:p>
      <w:pPr>
        <w:pStyle w:val="Heading2"/>
      </w:pPr>
      <w:r>
        <w:t xml:space="preserve">Slide 3: Cultural Nuances and Consumer Behavior</w:t>
      </w:r>
    </w:p>
    <w:p>
      <w:pPr>
        <w:pStyle w:val="FirstParagraph"/>
      </w:pPr>
      <w:r>
        <w:rPr>
          <w:bCs/>
          <w:b/>
        </w:rPr>
        <w:t xml:space="preserve">The Human Connection</w:t>
      </w:r>
    </w:p>
    <w:p>
      <w:pPr>
        <w:pStyle w:val="BodyText"/>
      </w:pPr>
      <w:r>
        <w:t xml:space="preserve">A critical aspect for any Marketing Manager to grasp is the importance of relationship-building. In Chile Santiago, business is personal. Trust (Confianza) is the currency of commerce. Marketing strategies that feel too transactional or cold often fail to gain traction.</w:t>
      </w:r>
    </w:p>
    <w:p>
      <w:pPr>
        <w:pStyle w:val="BodyText"/>
      </w:pPr>
      <w:r>
        <w:t xml:space="preserve">The marketing narrative must reflect warmth, hospitality, and authenticity. Campaigns should leverage community-oriented themes. Furthermore, understanding the class dynamics and regional differences within Chile Santiago is vital. The affluent neighborhoods of Las Condes or Vitacura have different consumption patterns compared to emerging districts in the south of Santiago. A successful Marketing Manager segmentates not just by income, but by lifestyle and cultural affinity.</w:t>
      </w:r>
    </w:p>
    <w:bookmarkEnd w:id="23"/>
    <w:bookmarkStart w:id="24" w:name="X6521020177e255471c3b161bfbbd0d5a3bafdd2"/>
    <w:p>
      <w:pPr>
        <w:pStyle w:val="Heading2"/>
      </w:pPr>
      <w:r>
        <w:t xml:space="preserve">Slide 4: Digital Dominance and Social Media</w:t>
      </w:r>
    </w:p>
    <w:p>
      <w:pPr>
        <w:pStyle w:val="FirstParagraph"/>
      </w:pPr>
      <w:r>
        <w:rPr>
          <w:bCs/>
          <w:b/>
        </w:rPr>
        <w:t xml:space="preserve">The Chilean Digital Habit</w:t>
      </w:r>
    </w:p>
    <w:p>
      <w:pPr>
        <w:pStyle w:val="BodyText"/>
      </w:pPr>
      <w:r>
        <w:t xml:space="preserve">Santiago boasts one of the highest internet penetration rates in Latin America. For a Marketing Manager, ignoring digital channels is akin to surrendering market share. Platforms such as WhatsApp, Instagram, and LinkedIn are not just communication tools; they are sales funnels.</w:t>
      </w:r>
    </w:p>
    <w:p>
      <w:pPr>
        <w:pStyle w:val="BodyText"/>
      </w:pPr>
      <w:r>
        <w:t xml:space="preserve">WhatsApp marketing is particularly potent in Chile Santiago due to its ubiquity for both B2B and B2C interactions. A Marketing Manager must develop strategies that utilize conversational commerce. Additionally, the rise of e-commerce has accelerated post-pandemic. The Marketing Manager must oversee omnichannel strategies, ensuring a seamless experience from social media discovery to online purchase and after-sales support.</w:t>
      </w:r>
    </w:p>
    <w:bookmarkEnd w:id="24"/>
    <w:bookmarkStart w:id="25" w:name="X5c45f5fa1c6d7242ebebe4c6db63183ce02de95"/>
    <w:p>
      <w:pPr>
        <w:pStyle w:val="Heading2"/>
      </w:pPr>
      <w:r>
        <w:t xml:space="preserve">Slide 5: Sustainability as a Market Requirement</w:t>
      </w:r>
    </w:p>
    <w:p>
      <w:pPr>
        <w:pStyle w:val="FirstParagraph"/>
      </w:pPr>
      <w:r>
        <w:rPr>
          <w:bCs/>
          <w:b/>
        </w:rPr>
        <w:t xml:space="preserve">Ethical Marketing in Chile</w:t>
      </w:r>
    </w:p>
    <w:p>
      <w:pPr>
        <w:pStyle w:val="BodyText"/>
      </w:pPr>
      <w:r>
        <w:t xml:space="preserve">Sustainability is no longer a niche interest; it is a market requirement. Consumers in Chile Santiago are increasingly aware of environmental and social issues. They prefer brands that demonstrate genuine Corporate Social Responsibility (CSR).</w:t>
      </w:r>
    </w:p>
    <w:p>
      <w:pPr>
        <w:pStyle w:val="BodyText"/>
      </w:pPr>
      <w:r>
        <w:t xml:space="preserve">The Marketing Manager must lead the charge in communicating sustainability efforts authentically, avoiding "greenwashing." This involves highlighting local sourcing, carbon footprint reduction, and community investment within Chile Santiago. By aligning brand values with these societal expectations, the Marketing Manager builds long-term brand loyalty that transcends price sensitivity.</w:t>
      </w:r>
    </w:p>
    <w:bookmarkEnd w:id="25"/>
    <w:bookmarkStart w:id="26" w:name="slide-6-leadership-and-team-dynamics"/>
    <w:p>
      <w:pPr>
        <w:pStyle w:val="Heading2"/>
      </w:pPr>
      <w:r>
        <w:t xml:space="preserve">Slide 6: Leadership and Team Dynamics</w:t>
      </w:r>
    </w:p>
    <w:p>
      <w:pPr>
        <w:pStyle w:val="FirstParagraph"/>
      </w:pPr>
      <w:r>
        <w:rPr>
          <w:bCs/>
          <w:b/>
        </w:rPr>
        <w:t xml:space="preserve">Navigating Organizational Structure</w:t>
      </w:r>
    </w:p>
    <w:p>
      <w:pPr>
        <w:pStyle w:val="BodyText"/>
      </w:pPr>
      <w:r>
        <w:t xml:space="preserve">In the context of Chile Santiago, hierarchical structures can still be prevalent in traditional industries. A Marketing Manager must possess strong leadership skills to navigate these dynamics while fostering a culture of innovation. They must empower their teams to take risks and experiment with new marketing technologies.</w:t>
      </w:r>
    </w:p>
    <w:p>
      <w:pPr>
        <w:pStyle w:val="BodyText"/>
      </w:pPr>
      <w:r>
        <w:t xml:space="preserve">The role requires cross-functional collaboration with Sales, Product Development, and Customer Service. In many organizations based in Chile Santiago, silos can hinder efficiency. The Marketing Manager acts as the glue that holds these departments together, ensuring that market feedback is integrated into product development cycles swiftly.</w:t>
      </w:r>
    </w:p>
    <w:bookmarkEnd w:id="26"/>
    <w:bookmarkStart w:id="27" w:name="slide-7-challenges-and-risk-management"/>
    <w:p>
      <w:pPr>
        <w:pStyle w:val="Heading2"/>
      </w:pPr>
      <w:r>
        <w:t xml:space="preserve">Slide 7: Challenges and Risk Management</w:t>
      </w:r>
    </w:p>
    <w:p>
      <w:pPr>
        <w:pStyle w:val="FirstParagraph"/>
      </w:pPr>
      <w:r>
        <w:rPr>
          <w:bCs/>
          <w:b/>
        </w:rPr>
        <w:t xml:space="preserve">Navigating Uncertainty</w:t>
      </w:r>
    </w:p>
    <w:p>
      <w:pPr>
        <w:pStyle w:val="BodyText"/>
      </w:pPr>
      <w:r>
        <w:t xml:space="preserve">No discussion of the Marketing Manager role in Chile Santiago is complete without addressing challenges. Political instability, regulatory changes, and economic fluctuations can impact consumer confidence. The Marketing Manager must be agile, capable of pivoting strategies quickly in response to macroeconomic shifts.</w:t>
      </w:r>
    </w:p>
    <w:p>
      <w:pPr>
        <w:pStyle w:val="BodyText"/>
      </w:pPr>
      <w:r>
        <w:t xml:space="preserve">Risk management involves not just financial planning but also reputational risk. In the age of social media, a misstep can go viral instantly within the small and tightly-knit business community of Chile Santiago. Therefore, crisis communication plans must be robust and pre-approved by senior leadership.</w:t>
      </w:r>
    </w:p>
    <w:bookmarkEnd w:id="27"/>
    <w:bookmarkStart w:id="28" w:name="X1ef73595e9f21297b04012a9dfc8574426b9c56"/>
    <w:p>
      <w:pPr>
        <w:pStyle w:val="Heading2"/>
      </w:pPr>
      <w:r>
        <w:t xml:space="preserve">Slide 8: Conclusion – The Future-Ready Marketing Manager</w:t>
      </w:r>
    </w:p>
    <w:p>
      <w:pPr>
        <w:pStyle w:val="FirstParagraph"/>
      </w:pPr>
      <w:r>
        <w:rPr>
          <w:bCs/>
          <w:b/>
        </w:rPr>
        <w:t xml:space="preserve">A Call to Action</w:t>
      </w:r>
    </w:p>
    <w:p>
      <w:pPr>
        <w:pStyle w:val="BodyText"/>
      </w:pPr>
      <w:r>
        <w:t xml:space="preserve">To summarize, the role of the Marketing Manager in Chile Santiago is complex, demanding a blend of strategic vision, cultural intelligence, and digital proficiency. It requires a professional who can translate global trends into local realities that resonate with the Chilean consumer.</w:t>
      </w:r>
    </w:p>
    <w:p>
      <w:pPr>
        <w:pStyle w:val="BodyText"/>
      </w:pPr>
      <w:r>
        <w:t xml:space="preserve">As we conclude this Seminar Presentation Slides session on the Marketing Manager in Chile Santiago, remember that success lies in adaptability and authenticity. The future belongs to those who listen to their customers, respect their culture, and leverage technology responsibly. We encourage all attendees to embrace these challenges as opportunities for growth within this vibrant market.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Chile Santiago</dc:title>
  <dc:creator/>
  <dc:language>en</dc:language>
  <cp:keywords/>
  <dcterms:created xsi:type="dcterms:W3CDTF">2026-07-29T18:06:34Z</dcterms:created>
  <dcterms:modified xsi:type="dcterms:W3CDTF">2026-07-29T18:06:34Z</dcterms:modified>
</cp:coreProperties>
</file>

<file path=docProps/custom.xml><?xml version="1.0" encoding="utf-8"?>
<Properties xmlns="http://schemas.openxmlformats.org/officeDocument/2006/custom-properties" xmlns:vt="http://schemas.openxmlformats.org/officeDocument/2006/docPropsVTypes"/>
</file>