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Marketing</w:t>
      </w:r>
      <w:r>
        <w:t xml:space="preserve"> </w:t>
      </w:r>
      <w:r>
        <w:t xml:space="preserve">Manager</w:t>
      </w:r>
      <w:r>
        <w:t xml:space="preserve"> </w:t>
      </w:r>
      <w:r>
        <w:t xml:space="preserve">in</w:t>
      </w:r>
      <w:r>
        <w:t xml:space="preserve"> </w:t>
      </w:r>
      <w:r>
        <w:t xml:space="preserve">Ghana</w:t>
      </w:r>
      <w:r>
        <w:t xml:space="preserve"> </w:t>
      </w:r>
      <w:r>
        <w:t xml:space="preserve">Accra</w:t>
      </w:r>
    </w:p>
    <w:bookmarkStart w:id="21" w:name="seminar-presentation-slides"/>
    <w:p>
      <w:pPr>
        <w:pStyle w:val="Heading1"/>
      </w:pPr>
      <w:r>
        <w:t xml:space="preserve">Seminar Presentation Slides</w:t>
      </w:r>
    </w:p>
    <w:bookmarkStart w:id="20" w:name="X2b2e001936aecfa4374e4d85fe0d405218c2b1e"/>
    <w:p>
      <w:pPr>
        <w:pStyle w:val="Heading2"/>
      </w:pPr>
      <w:r>
        <w:t xml:space="preserve">The Strategic Role of the Marketing Manager in Ghana Accra</w:t>
      </w:r>
      <w:r>
        <w:t xml:space="preserve"> </w:t>
      </w:r>
      <w:r>
        <w:t xml:space="preserve">.subtitle { font-style: italic; color: #666; margin-bottom : 0rem;}</w:t>
      </w:r>
    </w:p>
    <w:p>
      <w:pPr>
        <w:pStyle w:val="FirstParagraph"/>
      </w:pPr>
      <w:r>
        <w:t xml:space="preserve">Navigating Opportunities and Challenges in West Africa’s Economic Hub.</w:t>
      </w:r>
    </w:p>
    <w:p>
      <w:pPr>
        <w:pStyle w:val="BodyText"/>
      </w:pPr>
      <w:r>
        <w:t xml:space="preserve">Welcome to this comprehensive seminar presentation designed specifically for industry professionals, students, and business leaders. This document outlines the critical functions, strategic imperatives, and unique market dynamics that define the role of a</w:t>
      </w:r>
      <w:r>
        <w:t xml:space="preserve"> </w:t>
      </w:r>
      <w:r>
        <w:rPr>
          <w:bCs/>
          <w:b/>
        </w:rPr>
        <w:t xml:space="preserve">Marketing Manager</w:t>
      </w:r>
      <w:r>
        <w:t xml:space="preserve">. Our primary focus is placed on</w:t>
      </w:r>
    </w:p>
    <w:p>
      <w:pPr>
        <w:pStyle w:val="BodyText"/>
      </w:pPr>
      <w:r>
        <w:t xml:space="preserve">Ghana Accra, one of West Africa’s most dynamic commercial centers. By understanding the local cultural nuances, digital adoption rates, and competitive landscape specific to this city , we can effectively tailor marketing strategies that resonate with both domestic consumers and international investors.</w:t>
      </w:r>
    </w:p>
    <w:bookmarkEnd w:id="20"/>
    <w:bookmarkEnd w:id="21"/>
    <w:bookmarkStart w:id="22" w:name="the-context-why-ghana-accra"/>
    <w:p>
      <w:pPr>
        <w:pStyle w:val="Heading1"/>
      </w:pPr>
      <w:r>
        <w:t xml:space="preserve">The Context: Why Ghana Accra?</w:t>
      </w:r>
    </w:p>
    <w:p>
      <w:pPr>
        <w:pStyle w:val="FirstParagraph"/>
      </w:pPr>
      <w:r>
        <w:t xml:space="preserve">The choice of</w:t>
      </w:r>
    </w:p>
    <w:p>
      <w:pPr>
        <w:pStyle w:val="BodyText"/>
      </w:pPr>
      <w:r>
        <w:t xml:space="preserve">Ghana Accra as our focal point is not arbitrary. As the capital city, Accra serves as the economic and administrative heartbeat of Ghana. It is a melting pot of tradition and modernity, where ancient Akan customs coexist with cutting-edge fintech startups. For any</w:t>
      </w:r>
    </w:p>
    <w:p>
      <w:pPr>
        <w:pStyle w:val="BodyText"/>
      </w:pPr>
      <w:r>
        <w:t xml:space="preserve">Marketing Manager, operating in this environment requires a sophisticated understanding of cross-cultural communication.</w:t>
      </w:r>
    </w:p>
    <w:p>
      <w:pPr>
        <w:pStyle w:val="BodyText"/>
      </w:pPr>
      <w:r>
        <w:t xml:space="preserve">The city boasts one of the fastest-growing urban populations in Africa. This demographic shift presents a unique challenge: how to bridge the gap between the older, traditional business structures and the rapidly digitizing youth population. The</w:t>
      </w:r>
      <w:r>
        <w:t xml:space="preserve"> </w:t>
      </w:r>
      <w:r>
        <w:rPr>
          <w:bCs/>
          <w:b/>
        </w:rPr>
        <w:t xml:space="preserve">Seminar Presentation Slides</w:t>
      </w:r>
      <w:r>
        <w:t xml:space="preserve"> </w:t>
      </w:r>
      <w:r>
        <w:t xml:space="preserve">that follow will explore how a</w:t>
      </w:r>
    </w:p>
    <w:p>
      <w:pPr>
        <w:pStyle w:val="BodyText"/>
      </w:pPr>
      <w:r>
        <w:t xml:space="preserve">Marketing Manager must leverage this dichotomy to drive brand awareness and customer loyalty in such a vibrant market.</w:t>
      </w:r>
    </w:p>
    <w:bookmarkEnd w:id="22"/>
    <w:bookmarkStart w:id="23" w:name="Xd59e3c4fc5b14815c7c1ea1c4a18617443a801b"/>
    <w:p>
      <w:pPr>
        <w:pStyle w:val="Heading1"/>
      </w:pPr>
      <w:r>
        <w:t xml:space="preserve">Core Responsibilities of the Marketing Manager</w:t>
      </w:r>
    </w:p>
    <w:p>
      <w:pPr>
        <w:pStyle w:val="FirstParagraph"/>
      </w:pPr>
      <w:r>
        <w:t xml:space="preserve">In the context of</w:t>
      </w:r>
    </w:p>
    <w:p>
      <w:pPr>
        <w:pStyle w:val="BodyText"/>
      </w:pPr>
      <w:r>
        <w:t xml:space="preserve">Ghana Accra, the role of the</w:t>
      </w:r>
    </w:p>
    <w:p>
      <w:pPr>
        <w:pStyle w:val="BodyText"/>
      </w:pPr>
      <w:r>
        <w:t xml:space="preserve">Marketing Manager extends beyond traditional advertising. It requires a holistic approach that encompasses market research, brand management, and community engagement. The primary responsibilities include:</w:t>
      </w:r>
    </w:p>
    <w:p>
      <w:pPr>
        <w:numPr>
          <w:ilvl w:val="0"/>
          <w:numId w:val="1001"/>
        </w:numPr>
        <w:pStyle w:val="Compact"/>
      </w:pPr>
      <w:r>
        <w:rPr>
          <w:bCs/>
          <w:b/>
        </w:rPr>
        <w:t xml:space="preserve">Market Analysis:</w:t>
      </w:r>
    </w:p>
    <w:p>
      <w:pPr>
        <w:numPr>
          <w:ilvl w:val="0"/>
          <w:numId w:val="1001"/>
        </w:numPr>
        <w:pStyle w:val="Compact"/>
      </w:pPr>
      <w:r>
        <w:rPr>
          <w:bCs/>
          <w:b/>
        </w:rPr>
        <w:t xml:space="preserve">Digital Strategy Implementation:</w:t>
      </w:r>
      <w:r>
        <w:t xml:space="preserve"> </w:t>
      </w:r>
      <w:r>
        <w:t xml:space="preserve">With high smartphone penetration rates in</w:t>
      </w:r>
    </w:p>
    <w:p>
      <w:pPr>
        <w:numPr>
          <w:ilvl w:val="0"/>
          <w:numId w:val="1000"/>
        </w:numPr>
        <w:pStyle w:val="Compact"/>
      </w:pPr>
      <w:r>
        <w:t xml:space="preserve">Ghana Accra, the</w:t>
      </w:r>
    </w:p>
    <w:p>
      <w:pPr>
        <w:numPr>
          <w:ilvl w:val="0"/>
          <w:numId w:val="1000"/>
        </w:numPr>
        <w:pStyle w:val="Compact"/>
      </w:pPr>
      <w:r>
        <w:t xml:space="preserve">Marketing Manager must oversee digital campaigns across platforms like WhatsApp, Facebook, and Instagram. These platforms are not just social networks but vital commerce channels.</w:t>
      </w:r>
    </w:p>
    <w:p>
      <w:pPr>
        <w:numPr>
          <w:ilvl w:val="0"/>
          <w:numId w:val="1001"/>
        </w:numPr>
        <w:pStyle w:val="Compact"/>
      </w:pPr>
      <w:r>
        <w:rPr>
          <w:bCs/>
          <w:b/>
        </w:rPr>
        <w:t xml:space="preserve">Cultural Relevance:</w:t>
      </w:r>
      <w:r>
        <w:t xml:space="preserve"> </w:t>
      </w:r>
      <w:r>
        <w:t xml:space="preserve">Ensuring that all marketing materials respect local values and languages (including Twi, Ga , and Ewe). A successful</w:t>
      </w:r>
    </w:p>
    <w:p>
      <w:pPr>
        <w:numPr>
          <w:ilvl w:val="0"/>
          <w:numId w:val="1000"/>
        </w:numPr>
        <w:pStyle w:val="Compact"/>
      </w:pPr>
      <w:r>
        <w:t xml:space="preserve">Marketing Manager knows how to infuse local pride into global brands.</w:t>
      </w:r>
    </w:p>
    <w:bookmarkEnd w:id="23"/>
    <w:bookmarkStart w:id="24" w:name="Xe0fb6569e6275b70a20b5cc9fde5e744302d2b2"/>
    <w:p>
      <w:pPr>
        <w:pStyle w:val="Heading1"/>
      </w:pPr>
      <w:r>
        <w:t xml:space="preserve">The Digital Transformation in Accra’s Marketplace</w:t>
      </w:r>
    </w:p>
    <w:p>
      <w:pPr>
        <w:pStyle w:val="FirstParagraph"/>
      </w:pPr>
      <w:r>
        <w:t xml:space="preserve">A critical aspect of our seminar presentation is the rapid digital transformation occurring in</w:t>
      </w:r>
    </w:p>
    <w:p>
      <w:pPr>
        <w:pStyle w:val="BodyText"/>
      </w:pPr>
      <w:r>
        <w:t xml:space="preserve">Ghana Accra. The rise of fintech solutions like Mobile Money (MoMo) has revolutionized how transactions are conducted. For a</w:t>
      </w:r>
    </w:p>
    <w:p>
      <w:pPr>
        <w:pStyle w:val="BodyText"/>
      </w:pPr>
      <w:r>
        <w:t xml:space="preserve">Marketing Manager, this means integrating payment solutions into marketing strategies seamlessly.</w:t>
      </w:r>
    </w:p>
    <w:p>
      <w:pPr>
        <w:pStyle w:val="BodyText"/>
      </w:pPr>
      <w:r>
        <w:t xml:space="preserve">Case Study Insight: Successful brands in Accra have seen a 40% increase in conversion rates by integrating "Buy Now, Pay Later" options via mobile wallets into their social media ads. The</w:t>
      </w:r>
    </w:p>
    <w:p>
      <w:pPr>
        <w:pStyle w:val="BodyText"/>
      </w:pPr>
      <w:r>
        <w:t xml:space="preserve">Marketing Manager must coordinate closely with IT and finance departments to ensure these integrations are smooth and secure.</w:t>
      </w:r>
    </w:p>
    <w:p>
      <w:pPr>
        <w:pStyle w:val="BodyText"/>
      </w:pPr>
      <w:r>
        <w:t xml:space="preserve">This digital fluency is essential for any professional aspiring to lead a marketing team in this region. It is not enough to simply have a website; one must have an ecosystem that facilitates easy interaction, payment, and delivery within the unique logistical framework of Accra.</w:t>
      </w:r>
    </w:p>
    <w:bookmarkEnd w:id="24"/>
    <w:bookmarkStart w:id="25" w:name="cultural-nuances-and-brand-localization"/>
    <w:p>
      <w:pPr>
        <w:pStyle w:val="Heading1"/>
      </w:pPr>
      <w:r>
        <w:t xml:space="preserve">Cultural Nuances and Brand Localization</w:t>
      </w:r>
    </w:p>
    <w:p>
      <w:pPr>
        <w:pStyle w:val="FirstParagraph"/>
      </w:pPr>
      <w:r>
        <w:t xml:space="preserve">To succeed as a</w:t>
      </w:r>
      <w:r>
        <w:t xml:space="preserve"> </w:t>
      </w:r>
      <w:r>
        <w:rPr>
          <w:bCs/>
          <w:b/>
        </w:rPr>
        <w:t xml:space="preserve">Marketing Manager</w:t>
      </w:r>
      <w:r>
        <w:t xml:space="preserve"> </w:t>
      </w:r>
      <w:r>
        <w:t xml:space="preserve">in</w:t>
      </w:r>
    </w:p>
    <w:p>
      <w:pPr>
        <w:pStyle w:val="BodyText"/>
      </w:pPr>
      <w:r>
        <w:t xml:space="preserve">Ghana Accra, one must master the art of localization. This goes beyond translation. It involves understanding the symbolic meaning of colors, gestures, and even time perception in business contexts (known as "Ghanaian Standard Time").</w:t>
      </w:r>
    </w:p>
    <w:p>
      <w:pPr>
        <w:numPr>
          <w:ilvl w:val="0"/>
          <w:numId w:val="1002"/>
        </w:numPr>
        <w:pStyle w:val="Compact"/>
      </w:pPr>
      <w:r>
        <w:rPr>
          <w:bCs/>
          <w:b/>
        </w:rPr>
        <w:t xml:space="preserve">Language Diversity:</w:t>
      </w:r>
      <w:r>
        <w:t xml:space="preserve"> </w:t>
      </w:r>
      <w:r>
        <w:t xml:space="preserve">While English is the official language, marketing campaigns that incorporate local dialects often achieve higher engagement levels. The</w:t>
      </w:r>
    </w:p>
    <w:p>
      <w:pPr>
        <w:numPr>
          <w:ilvl w:val="0"/>
          <w:numId w:val="1000"/>
        </w:numPr>
        <w:pStyle w:val="Compact"/>
      </w:pPr>
      <w:r>
        <w:t xml:space="preserve">Seminar Presentation Slides emphasize the need for bilingual or trilingual content where appropriate.</w:t>
      </w:r>
    </w:p>
    <w:p>
      <w:pPr>
        <w:numPr>
          <w:ilvl w:val="0"/>
          <w:numId w:val="1002"/>
        </w:numPr>
        <w:pStyle w:val="Compact"/>
      </w:pPr>
      <w:r>
        <w:rPr>
          <w:bCs/>
          <w:b/>
        </w:rPr>
        <w:t xml:space="preserve">Festivals and Events:</w:t>
      </w:r>
      <w:r>
        <w:t xml:space="preserve"> </w:t>
      </w:r>
      <w:r>
        <w:t xml:space="preserve">Major events like Homowo in Accra or Chale Wote Street Art Festival offer unparalleled opportunities for brand integration. A proactive</w:t>
      </w:r>
    </w:p>
    <w:p>
      <w:pPr>
        <w:numPr>
          <w:ilvl w:val="0"/>
          <w:numId w:val="1000"/>
        </w:numPr>
        <w:pStyle w:val="Compact"/>
      </w:pPr>
      <w:r>
        <w:t xml:space="preserve">Marketing Manager will plan campaigns around these cultural touchpoints to build emotional connections with the audience.</w:t>
      </w:r>
    </w:p>
    <w:p>
      <w:pPr>
        <w:numPr>
          <w:ilvl w:val="0"/>
          <w:numId w:val="1002"/>
        </w:numPr>
        <w:pStyle w:val="Compact"/>
      </w:pPr>
      <w:r>
        <w:rPr>
          <w:bCs/>
          <w:b/>
        </w:rPr>
        <w:t xml:space="preserve">Trust Building:</w:t>
      </w:r>
      <w:r>
        <w:t xml:space="preserve"> </w:t>
      </w:r>
      <w:r>
        <w:t xml:space="preserve">In Ghana, trust is paramount. Brands are often vetted through community networks. The</w:t>
      </w:r>
    </w:p>
    <w:p>
      <w:pPr>
        <w:numPr>
          <w:ilvl w:val="0"/>
          <w:numId w:val="1000"/>
        </w:numPr>
        <w:pStyle w:val="Compact"/>
      </w:pPr>
      <w:r>
        <w:t xml:space="preserve">Marketing Manager must focus on transparency and corporate social responsibility (CSR) initiatives that benefit the local community in Accra.</w:t>
      </w:r>
    </w:p>
    <w:bookmarkEnd w:id="25"/>
    <w:bookmarkStart w:id="26" w:name="X39bcf9abc901eea3700daf1af94313093871475"/>
    <w:p>
      <w:pPr>
        <w:pStyle w:val="Heading1"/>
      </w:pPr>
      <w:r>
        <w:t xml:space="preserve">The Role of Data Analytics and Technology</w:t>
      </w:r>
    </w:p>
    <w:p>
      <w:pPr>
        <w:pStyle w:val="FirstParagraph"/>
      </w:pPr>
      <w:r>
        <w:t xml:space="preserve">Data-driven decision-making is no longer optional for a</w:t>
      </w:r>
    </w:p>
    <w:p>
      <w:pPr>
        <w:pStyle w:val="BodyText"/>
      </w:pPr>
      <w:r>
        <w:t xml:space="preserve">Marketing Manager. In</w:t>
      </w:r>
    </w:p>
    <w:p>
      <w:pPr>
        <w:pStyle w:val="BodyText"/>
      </w:pPr>
      <w:r>
        <w:t xml:space="preserve">Ghana Accra, where market dynamics can shift rapidly due to economic factors, real-time data is crucial. The seminar presentation highlights the following technological tools:</w:t>
      </w:r>
    </w:p>
    <w:p>
      <w:pPr>
        <w:numPr>
          <w:ilvl w:val="0"/>
          <w:numId w:val="1003"/>
        </w:numPr>
        <w:pStyle w:val="Compact"/>
      </w:pPr>
      <w:r>
        <w:rPr>
          <w:bCs/>
          <w:b/>
        </w:rPr>
        <w:t xml:space="preserve">Social Listening Tools:</w:t>
      </w:r>
      <w:r>
        <w:t xml:space="preserve"> </w:t>
      </w:r>
      <w:r>
        <w:t xml:space="preserve">To monitor sentiment regarding brands and competitors in real-time.</w:t>
      </w:r>
    </w:p>
    <w:p>
      <w:pPr>
        <w:numPr>
          <w:ilvl w:val="0"/>
          <w:numId w:val="1003"/>
        </w:numPr>
        <w:pStyle w:val="Compact"/>
      </w:pPr>
      <w:r>
        <w:rPr>
          <w:bCs/>
          <w:b/>
        </w:rPr>
        <w:t xml:space="preserve">CRM Systems:</w:t>
      </w:r>
      <w:r>
        <w:t xml:space="preserve"> </w:t>
      </w:r>
      <w:r>
        <w:t xml:space="preserve">To manage customer relationships and track the customer journey from awareness to purchase.</w:t>
      </w:r>
    </w:p>
    <w:p>
      <w:pPr>
        <w:numPr>
          <w:ilvl w:val="0"/>
          <w:numId w:val="1003"/>
        </w:numPr>
        <w:pStyle w:val="Compact"/>
      </w:pPr>
      <w:r>
        <w:rPr>
          <w:bCs/>
          <w:b/>
        </w:rPr>
        <w:t xml:space="preserve">E-commerce Analytics:</w:t>
      </w:r>
      <w:r>
        <w:t xml:space="preserve"> </w:t>
      </w:r>
      <w:r>
        <w:t xml:space="preserve">To optimize online sales funnels and reduce cart abandonment rates, which are common challenges in the region due to trust issues with online payments.</w:t>
      </w:r>
    </w:p>
    <w:p>
      <w:pPr>
        <w:pStyle w:val="FirstParagraph"/>
      </w:pPr>
      <w:r>
        <w:t xml:space="preserve">The modern</w:t>
      </w:r>
    </w:p>
    <w:p>
      <w:pPr>
        <w:pStyle w:val="BodyText"/>
      </w:pPr>
      <w:r>
        <w:t xml:space="preserve">Marketing Manager must be technologically adept, capable of interpreting complex datasets to refine strategies on the fly. This agility is what separates successful campaigns from failed ones in competitive markets like Accra.</w:t>
      </w:r>
    </w:p>
    <w:bookmarkEnd w:id="26"/>
    <w:bookmarkStart w:id="27" w:name="X160c2797ed65223fbb77cea882c3e7f1ad94c95"/>
    <w:p>
      <w:pPr>
        <w:pStyle w:val="Heading1"/>
      </w:pPr>
      <w:r>
        <w:t xml:space="preserve">Navigating Regulatory and Economic Challenges</w:t>
      </w:r>
    </w:p>
    <w:p>
      <w:pPr>
        <w:pStyle w:val="FirstParagraph"/>
      </w:pPr>
      <w:r>
        <w:t xml:space="preserve">Operating in any market comes with challenges, but</w:t>
      </w:r>
    </w:p>
    <w:p>
      <w:pPr>
        <w:pStyle w:val="BodyText"/>
      </w:pPr>
      <w:r>
        <w:t xml:space="preserve">Ghana Accra presents specific regulatory and economic hurdles. The</w:t>
      </w:r>
    </w:p>
    <w:p>
      <w:pPr>
        <w:pStyle w:val="BodyText"/>
      </w:pPr>
      <w:r>
        <w:t xml:space="preserve">Marketing Manager must stay abreast of changing advertising laws, data protection regulations (such as the Data Protection Act of Ghana), and currency fluctuation impacts on budgeting.</w:t>
      </w:r>
    </w:p>
    <w:p>
      <w:pPr>
        <w:pStyle w:val="BodyText"/>
      </w:pPr>
      <w:r>
        <w:t xml:space="preserve">Strategic Tip: Budgets should be flexible enough to account for inflationary pressures. The</w:t>
      </w:r>
    </w:p>
    <w:p>
      <w:pPr>
        <w:pStyle w:val="BodyText"/>
      </w:pPr>
      <w:r>
        <w:t xml:space="preserve">Marketing Manager might need to pivot strategies from expensive TV spots to cost-effective digital influencer marketing when economic conditions tighten.</w:t>
      </w:r>
    </w:p>
    <w:p>
      <w:pPr>
        <w:pStyle w:val="BodyText"/>
      </w:pPr>
      <w:r>
        <w:t xml:space="preserve">Seminar Presentation Slides note the importance of ethical marketing. Consumers in Accra are becoming increasingly sophisticated and skeptical of aggressive or misleading tactics. Authenticity is the currency of choice in this marketplace.</w:t>
      </w:r>
    </w:p>
    <w:bookmarkEnd w:id="27"/>
    <w:bookmarkStart w:id="28" w:name="Xcb6fedc917f81deebd0131b7debfb43d1d6f283"/>
    <w:p>
      <w:pPr>
        <w:pStyle w:val="Heading1"/>
      </w:pPr>
      <w:r>
        <w:t xml:space="preserve">The Future Outlook: Opportunities for Growth</w:t>
      </w:r>
    </w:p>
    <w:p>
      <w:pPr>
        <w:pStyle w:val="FirstParagraph"/>
      </w:pPr>
      <w:r>
        <w:t xml:space="preserve">Looking ahead, the future for</w:t>
      </w:r>
      <w:r>
        <w:t xml:space="preserve"> </w:t>
      </w:r>
      <w:r>
        <w:rPr>
          <w:bCs/>
          <w:b/>
        </w:rPr>
        <w:t xml:space="preserve">Marketing Managers</w:t>
      </w:r>
      <w:r>
        <w:t xml:space="preserve"> </w:t>
      </w:r>
      <w:r>
        <w:t xml:space="preserve">in</w:t>
      </w:r>
    </w:p>
    <w:p>
      <w:pPr>
        <w:pStyle w:val="BodyText"/>
      </w:pPr>
      <w:r>
        <w:t xml:space="preserve">Ghana Accra is bright. The city is positioning itself as a tech hub for West Africa, often referred to as the "Silicon Valley of Africa." This status attracts foreign investment and fosters innovation.</w:t>
      </w:r>
    </w:p>
    <w:p>
      <w:pPr>
        <w:pStyle w:val="BodyText"/>
      </w:pPr>
      <w:r>
        <w:t xml:space="preserve">New opportunities lie in:</w:t>
      </w:r>
    </w:p>
    <w:p>
      <w:pPr>
        <w:numPr>
          <w:ilvl w:val="0"/>
          <w:numId w:val="1004"/>
        </w:numPr>
        <w:pStyle w:val="Compact"/>
      </w:pPr>
      <w:r>
        <w:rPr>
          <w:bCs/>
          <w:b/>
        </w:rPr>
        <w:t xml:space="preserve">Educational Marketing:</w:t>
      </w:r>
      <w:r>
        <w:t xml:space="preserve"> </w:t>
      </w:r>
      <w:r>
        <w:t xml:space="preserve">Providing value-added content to educate consumers about new products or services.</w:t>
      </w:r>
    </w:p>
    <w:p>
      <w:pPr>
        <w:numPr>
          <w:ilvl w:val="0"/>
          <w:numId w:val="1004"/>
        </w:numPr>
        <w:pStyle w:val="Compact"/>
      </w:pPr>
      <w:r>
        <w:rPr>
          <w:bCs/>
          <w:b/>
        </w:rPr>
        <w:t xml:space="preserve">Sustainability Branding:</w:t>
      </w:r>
      <w:r>
        <w:t xml:space="preserve"> </w:t>
      </w:r>
      <w:r>
        <w:t xml:space="preserve">Eco-friendly practices are gaining traction. Brands that align with sustainability goals will find favor with the younger demographic in Accra.</w:t>
      </w:r>
    </w:p>
    <w:p>
      <w:pPr>
        <w:numPr>
          <w:ilvl w:val="0"/>
          <w:numId w:val="1004"/>
        </w:numPr>
        <w:pStyle w:val="Compact"/>
      </w:pPr>
      <w:r>
        <w:rPr>
          <w:bCs/>
          <w:b/>
        </w:rPr>
        <w:t xml:space="preserve">Regional Expansion:</w:t>
      </w:r>
      <w:r>
        <w:t xml:space="preserve"> </w:t>
      </w:r>
      <w:r>
        <w:t xml:space="preserve">Using Accra as a base to target broader West African markets, leveraging trade agreements like AfCFTA (African Continental Free Trade Area).</w:t>
      </w:r>
    </w:p>
    <w:p>
      <w:pPr>
        <w:pStyle w:val="FirstParagraph"/>
      </w:pPr>
      <w:r>
        <w:t xml:space="preserve">The</w:t>
      </w:r>
    </w:p>
    <w:p>
      <w:pPr>
        <w:pStyle w:val="BodyText"/>
      </w:pPr>
      <w:r>
        <w:t xml:space="preserve">Marketing Manager must be visionary, anticipating these trends before they become mainstream.</w:t>
      </w:r>
    </w:p>
    <w:bookmarkEnd w:id="28"/>
    <w:bookmarkStart w:id="29" w:name="actionable-takeaways-for-professionals"/>
    <w:p>
      <w:pPr>
        <w:pStyle w:val="Heading1"/>
      </w:pPr>
      <w:r>
        <w:t xml:space="preserve">Actionable Takeaways for Professionals</w:t>
      </w:r>
    </w:p>
    <w:p>
      <w:pPr>
        <w:pStyle w:val="FirstParagraph"/>
      </w:pPr>
      <w:r>
        <w:t xml:space="preserve">To summarize the key lessons from this seminar presentation on the role of a</w:t>
      </w:r>
    </w:p>
    <w:p>
      <w:pPr>
        <w:pStyle w:val="BodyText"/>
      </w:pPr>
      <w:r>
        <w:t xml:space="preserve">Marketing Manager in</w:t>
      </w:r>
      <w:r>
        <w:t xml:space="preserve"> </w:t>
      </w:r>
      <w:r>
        <w:rPr>
          <w:bCs/>
          <w:b/>
        </w:rPr>
        <w:t xml:space="preserve">Ghana Accra</w:t>
      </w:r>
      <w:r>
        <w:t xml:space="preserve">:</w:t>
      </w:r>
    </w:p>
    <w:p>
      <w:pPr>
        <w:numPr>
          <w:ilvl w:val="0"/>
          <w:numId w:val="1005"/>
        </w:numPr>
        <w:pStyle w:val="Compact"/>
      </w:pPr>
      <w:r>
        <w:rPr>
          <w:bCs/>
          <w:b/>
        </w:rPr>
        <w:t xml:space="preserve">Embrace Digital:</w:t>
      </w:r>
    </w:p>
    <w:p>
      <w:pPr>
        <w:numPr>
          <w:ilvl w:val="0"/>
          <w:numId w:val="1005"/>
        </w:numPr>
        <w:pStyle w:val="Compact"/>
      </w:pPr>
      <w:r>
        <w:t xml:space="preserve">Cultivate Local Relationships: Invest in community building and cultural relevance.</w:t>
      </w:r>
    </w:p>
    <w:p>
      <w:pPr>
        <w:numPr>
          <w:ilvl w:val="0"/>
          <w:numId w:val="1005"/>
        </w:numPr>
        <w:pStyle w:val="Compact"/>
      </w:pPr>
      <w:r>
        <w:rPr>
          <w:bCs/>
          <w:b/>
        </w:rPr>
        <w:t xml:space="preserve">Leverage Data:</w:t>
      </w:r>
      <w:r>
        <w:t xml:space="preserve"> </w:t>
      </w:r>
      <w:r>
        <w:t xml:space="preserve">Use analytics to guide decisions and measure ROI accurately.</w:t>
      </w:r>
    </w:p>
    <w:p>
      <w:pPr>
        <w:numPr>
          <w:ilvl w:val="0"/>
          <w:numId w:val="1005"/>
        </w:numPr>
        <w:pStyle w:val="Compact"/>
      </w:pPr>
      <w:r>
        <w:t xml:space="preserve">Foster Innovation: Stay updated on tech trends like AI and blockchain applications in marketing.</w:t>
      </w:r>
    </w:p>
    <w:p>
      <w:pPr>
        <w:pStyle w:val="FirstParagraph"/>
      </w:pPr>
      <w:r>
        <w:t xml:space="preserve">By adopting these practices, professionals can effectively navigate the complexities of the Accra market and drive sustainable growth for their organizations. The role is challenging but immensely rewarding for those willing to adapt and innovate.</w:t>
      </w:r>
    </w:p>
    <w:bookmarkEnd w:id="29"/>
    <w:bookmarkStart w:id="30" w:name="conclusion-leading-with-impact"/>
    <w:p>
      <w:pPr>
        <w:pStyle w:val="Heading1"/>
      </w:pPr>
      <w:r>
        <w:t xml:space="preserve">Conclusion: Leading with Impact</w:t>
      </w:r>
    </w:p>
    <w:p>
      <w:pPr>
        <w:pStyle w:val="FirstParagraph"/>
      </w:pPr>
      <w:r>
        <w:t xml:space="preserve">In conclusion, the position of a</w:t>
      </w:r>
    </w:p>
    <w:p>
      <w:pPr>
        <w:pStyle w:val="BodyText"/>
      </w:pPr>
      <w:r>
        <w:t xml:space="preserve">Marketing Manager in</w:t>
      </w:r>
    </w:p>
    <w:p>
      <w:pPr>
        <w:pStyle w:val="BodyText"/>
      </w:pPr>
      <w:r>
        <w:t xml:space="preserve">Ghana Accra is pivotal to the success of any business operating in this vibrant city. It requires a blend of strategic foresight, cultural intelligence, and technological proficiency. The</w:t>
      </w:r>
    </w:p>
    <w:p>
      <w:pPr>
        <w:pStyle w:val="BodyText"/>
      </w:pPr>
      <w:r>
        <w:t xml:space="preserve">Seminar Presentation Slides have provided a comprehensive overview of the skills and strategies necessary to excel in this role.</w:t>
      </w:r>
    </w:p>
    <w:p>
      <w:pPr>
        <w:pStyle w:val="BodyText"/>
      </w:pPr>
      <w:r>
        <w:t xml:space="preserve">We encourage all attendees to reflect on these insights and apply them to their respective organizations. The market in Accra is evolving rapidly, and those who adapt quickly will reap the benefits of this dynamic economic landscape. Thank you for your attention, and we look forward to seeing the innovative marketing strategies that will emerge from this region in the coming years.</w:t>
      </w:r>
    </w:p>
    <w:p>
      <w:pPr>
        <w:pStyle w:val="BodyText"/>
      </w:pPr>
      <w:r>
        <w:t xml:space="preserve">End of Presentation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Marketing Manager in Ghana Accra</dc:title>
  <dc:creator/>
  <dc:language>en</dc:language>
  <cp:keywords/>
  <dcterms:created xsi:type="dcterms:W3CDTF">2026-07-29T20:54:05Z</dcterms:created>
  <dcterms:modified xsi:type="dcterms:W3CDTF">2026-07-29T20:54:05Z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