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Spain</w:t>
      </w:r>
      <w:r>
        <w:t xml:space="preserve"> </w:t>
      </w:r>
      <w:r>
        <w:t xml:space="preserve">Valencia</w:t>
      </w:r>
    </w:p>
    <w:bookmarkStart w:id="27" w:name="X94a0e4ae1b4ce3c418ecd10fa266a7fb6463f7a"/>
    <w:p>
      <w:pPr>
        <w:pStyle w:val="Heading1"/>
      </w:pPr>
      <w:r>
        <w:t xml:space="preserve">Seminar Presentation Slides: Strategic Leadership for the Marketing Manager in Spain Valencia</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dedicated to the multifaceted role of a</w:t>
      </w:r>
      <w:r>
        <w:t xml:space="preserve"> </w:t>
      </w:r>
      <w:r>
        <w:t xml:space="preserve">Marketing Manager</w:t>
      </w:r>
      <w:r>
        <w:t xml:space="preserve">. In today’s rapidly evolving global economy, the responsibilities of this position extend far beyond traditional advertising. We are specifically focusing on the dynamic landscape of</w:t>
      </w:r>
      <w:r>
        <w:t xml:space="preserve"> </w:t>
      </w:r>
      <w:r>
        <w:t xml:space="preserve">Spain Valencia</w:t>
      </w:r>
      <w:r>
        <w:t xml:space="preserve">, a region that serves as a critical hub for Mediterranean commerce, technology innovation, and cultural tourism. This presentation aims to dissect the strategic imperatives required for success in this specific geographic market.</w:t>
      </w:r>
    </w:p>
    <w:p>
      <w:pPr>
        <w:pStyle w:val="BodyText"/>
      </w:pPr>
      <w:r>
        <w:t xml:space="preserve">The role of a Marketing Manager is no longer just about brand visibility; it is about creating sustainable value through localized engagement. Valencia represents a unique microcosm of the Spanish market, blending historical richness with forward-looking industrial sectors such as renewable energy, logistics, and agri-tech. For any professional assuming this title within</w:t>
      </w:r>
      <w:r>
        <w:t xml:space="preserve"> </w:t>
      </w:r>
      <w:r>
        <w:t xml:space="preserve">Spain Valencia</w:t>
      </w:r>
      <w:r>
        <w:t xml:space="preserve">, understanding the interplay between local heritage and modern digital consumption patterns is paramount. This seminar will guide you through these complexities, providing actionable insights for navigating the unique economic and cultural terrain of this vibrant Spanish city.</w:t>
      </w:r>
    </w:p>
    <w:bookmarkEnd w:id="20"/>
    <w:bookmarkStart w:id="21" w:name="X4bc2bc1fdef8f044738928cfd0f41681bf68e1b"/>
    <w:p>
      <w:pPr>
        <w:pStyle w:val="Heading2"/>
      </w:pPr>
      <w:r>
        <w:t xml:space="preserve">Slide 2: The Evolving Role of the Marketing Manager</w:t>
      </w:r>
    </w:p>
    <w:p>
      <w:pPr>
        <w:pStyle w:val="FirstParagraph"/>
      </w:pPr>
      <w:r>
        <w:t xml:space="preserve">The definition of a successful Marketing Manager has shifted dramatically in the last decade. Historically, this role was centered on product placement and mass media campaigns. However, in the current era, particularly within a sophisticated market like</w:t>
      </w:r>
      <w:r>
        <w:t xml:space="preserve"> </w:t>
      </w:r>
      <w:r>
        <w:t xml:space="preserve">Spain Valencia</w:t>
      </w:r>
      <w:r>
        <w:t xml:space="preserve">, the Marketing Manager must act as a data-driven strategist, a brand storyteller, and a customer experience architect simultaneously. The modern Marketing Manager is expected to integrate artificial intelligence tools for predictive analytics while maintaining the human touch that is culturally significant in Southern Europe.</w:t>
      </w:r>
    </w:p>
    <w:p>
      <w:pPr>
        <w:pStyle w:val="BodyText"/>
      </w:pPr>
      <w:r>
        <w:t xml:space="preserve">In the context of</w:t>
      </w:r>
      <w:r>
        <w:t xml:space="preserve"> </w:t>
      </w:r>
      <w:r>
        <w:t xml:space="preserve">Spain Valencia</w:t>
      </w:r>
      <w:r>
        <w:t xml:space="preserve">, this dual capability is even more crucial. The local consumer base values authenticity and personal connection. Therefore, a Marketing Manager cannot rely solely on automated digital funnels; they must cultivate relationships that resonate with local sensibilities. This involves understanding the nuanced shift from traditional family-oriented purchasing decisions to more individualized, experience-driven consumption habits among the younger demographic in Valencia’s urban centers. The Marketing Manager must bridge this gap, ensuring that corporate objectives align with community expectations.</w:t>
      </w:r>
    </w:p>
    <w:bookmarkEnd w:id="21"/>
    <w:bookmarkStart w:id="22" w:name="Xada173737e91edee8c3a3f80f7599d013a721d8"/>
    <w:p>
      <w:pPr>
        <w:pStyle w:val="Heading2"/>
      </w:pPr>
      <w:r>
        <w:t xml:space="preserve">Slide 3: Understanding the Local Ecosystem of Spain Valencia</w:t>
      </w:r>
    </w:p>
    <w:p>
      <w:pPr>
        <w:pStyle w:val="FirstParagraph"/>
      </w:pPr>
      <w:r>
        <w:t xml:space="preserve">To excel as a Marketing Manager in this region, one must first master the local ecosystem.</w:t>
      </w:r>
      <w:r>
        <w:t xml:space="preserve"> </w:t>
      </w:r>
      <w:r>
        <w:t xml:space="preserve">Spain Valencia</w:t>
      </w:r>
      <w:r>
        <w:t xml:space="preserve"> </w:t>
      </w:r>
      <w:r>
        <w:t xml:space="preserve">is not merely a geographic location; it is an economic engine with specific characteristics. The city has emerged as a leading center for fintech and creative industries in Europe, often referred to as the "Silicon Valley of Southern Europe." This transformation creates distinct opportunities for B2B marketing strategies that were previously less relevant.</w:t>
      </w:r>
    </w:p>
    <w:p>
      <w:pPr>
        <w:pStyle w:val="BodyText"/>
      </w:pPr>
      <w:r>
        <w:t xml:space="preserve">The Marketing Manager must recognize the importance of industry clusters. For instance, marketing strategies targeting the tourism sector will differ vastly from those aimed at the biomedical or technological parks located in and around Valencia. Furthermore, language plays a pivotal role; while Spanish is predominant, Catalan (Valencian) holds significant cultural weight. A competent Marketing Manager must demonstrate cultural intelligence by respecting linguistic diversity in their communications. Ignoring this aspect can lead to brand alienation, whereas embracing it fosters deep loyalty among the local population of</w:t>
      </w:r>
      <w:r>
        <w:t xml:space="preserve"> </w:t>
      </w:r>
      <w:r>
        <w:t xml:space="preserve">Spain Valencia</w:t>
      </w:r>
      <w:r>
        <w:t xml:space="preserve">.</w:t>
      </w:r>
    </w:p>
    <w:bookmarkEnd w:id="22"/>
    <w:bookmarkStart w:id="23" w:name="X480e66ebe7d20d9c0fcfa689c67290ffb8d173b"/>
    <w:p>
      <w:pPr>
        <w:pStyle w:val="Heading2"/>
      </w:pPr>
      <w:r>
        <w:t xml:space="preserve">Slide 4: Digital Transformation and Consumer Behavior</w:t>
      </w:r>
    </w:p>
    <w:p>
      <w:pPr>
        <w:pStyle w:val="FirstParagraph"/>
      </w:pPr>
      <w:r>
        <w:t xml:space="preserve">Digital adoption rates in Spain are among the highest in Europe, and Valencia is at the forefront of this trend. The Marketing Manager must leverage high mobile penetration and social media usage to drive engagement. In</w:t>
      </w:r>
      <w:r>
        <w:t xml:space="preserve"> </w:t>
      </w:r>
      <w:r>
        <w:t xml:space="preserve">Spain Valencia</w:t>
      </w:r>
      <w:r>
        <w:t xml:space="preserve">, platforms like Instagram and TikTok are not just for entertainment; they are primary discovery channels for local businesses, dining experiences, and lifestyle brands.</w:t>
      </w:r>
    </w:p>
    <w:p>
      <w:pPr>
        <w:pStyle w:val="BodyText"/>
      </w:pPr>
      <w:r>
        <w:t xml:space="preserve">However, the approach must be tailored. Content that works in Northern Europe or the United States may fail to resonate here. The Marketing Manager must curate content that highlights warmth, community events (such as Las Fallas), and culinary excellence. Data analytics should be used to track these specific engagement metrics rather than generic global benchmarks. For example, optimizing marketing spend for evening hours can yield higher returns in</w:t>
      </w:r>
      <w:r>
        <w:t xml:space="preserve"> </w:t>
      </w:r>
      <w:r>
        <w:t xml:space="preserve">Spain Valencia</w:t>
      </w:r>
      <w:r>
        <w:t xml:space="preserve"> </w:t>
      </w:r>
      <w:r>
        <w:t xml:space="preserve">due to the late-night social culture prevalent in the region. The Marketing Manager’s ability to interpret this behavioral data is what separates a good campaign from a great one.</w:t>
      </w:r>
    </w:p>
    <w:bookmarkEnd w:id="23"/>
    <w:bookmarkStart w:id="24" w:name="X3ea51e9eb7087678a352f26a7d08f6df589d179"/>
    <w:p>
      <w:pPr>
        <w:pStyle w:val="Heading2"/>
      </w:pPr>
      <w:r>
        <w:t xml:space="preserve">Slide 5: Sustainable Marketing and Corporate Responsibility</w:t>
      </w:r>
    </w:p>
    <w:p>
      <w:pPr>
        <w:pStyle w:val="FirstParagraph"/>
      </w:pPr>
      <w:r>
        <w:t xml:space="preserve">Sustainability is no longer an optional add-on; it is a core business imperative. In</w:t>
      </w:r>
      <w:r>
        <w:t xml:space="preserve"> </w:t>
      </w:r>
      <w:r>
        <w:t xml:space="preserve">Spain Valencia</w:t>
      </w:r>
      <w:r>
        <w:t xml:space="preserve">, environmental awareness is growing rapidly, driven by both local government initiatives and consumer demand. The Marketing Manager must position the brand as a responsible steward of the environment. This involves transparent communication regarding supply chain ethics, carbon footprints, and community support.</w:t>
      </w:r>
    </w:p>
    <w:p>
      <w:pPr>
        <w:pStyle w:val="BodyText"/>
      </w:pPr>
      <w:r>
        <w:t xml:space="preserve">Valencia has ambitious goals regarding green energy and urban sustainability. A Marketing Manager who aligns their brand narrative with these regional goals can gain significant competitive advantage. Campaigns should highlight eco-friendly practices or local sourcing. For instance, promoting locally grown agricultural products or sustainable tourism options resonates deeply with the values of residents in</w:t>
      </w:r>
      <w:r>
        <w:t xml:space="preserve"> </w:t>
      </w:r>
      <w:r>
        <w:t xml:space="preserve">Spain Valencia</w:t>
      </w:r>
      <w:r>
        <w:t xml:space="preserve">. The Marketing Manager acts as the conscience of the brand, ensuring that marketing efforts do not just sell a product but also contribute positively to the social fabric of the community.</w:t>
      </w:r>
    </w:p>
    <w:bookmarkEnd w:id="24"/>
    <w:bookmarkStart w:id="25" w:name="X5c63d9ad78a6693b1efea6fc5d4471a49b16e52"/>
    <w:p>
      <w:pPr>
        <w:pStyle w:val="Heading2"/>
      </w:pPr>
      <w:r>
        <w:t xml:space="preserve">Slide 6: Strategic Partnerships and Networking</w:t>
      </w:r>
    </w:p>
    <w:p>
      <w:pPr>
        <w:pStyle w:val="FirstParagraph"/>
      </w:pPr>
      <w:r>
        <w:t xml:space="preserve">In many cultures, business is done on relationships, but in Spain, this is amplified. The Marketing Manager must be an active participant in the local business community. In</w:t>
      </w:r>
      <w:r>
        <w:t xml:space="preserve"> </w:t>
      </w:r>
      <w:r>
        <w:t xml:space="preserve">Spain Valencia</w:t>
      </w:r>
      <w:r>
        <w:t xml:space="preserve">, networking events at hubs like the Valencia Convention Centre or local incubators are vital for establishing credibility and finding partnership opportunities.</w:t>
      </w:r>
    </w:p>
    <w:p>
      <w:pPr>
        <w:pStyle w:val="BodyText"/>
      </w:pPr>
      <w:r>
        <w:t xml:space="preserve">Collaborations with other local brands, universities, and cultural institutions can amplify marketing reach significantly. The Marketing Manager should seek co-branding opportunities that celebrate Valencian culture while promoting modern innovation. For example, partnering with a local university for a tech-savvy startup challenge or collaborating with regional artists for limited-edition product launches can create powerful buzz. These strategic alliances demonstrate to the market that the brand is embedded in the</w:t>
      </w:r>
      <w:r>
        <w:t xml:space="preserve"> </w:t>
      </w:r>
      <w:r>
        <w:t xml:space="preserve">Spain Valencia</w:t>
      </w:r>
      <w:r>
        <w:t xml:space="preserve"> </w:t>
      </w:r>
      <w:r>
        <w:t xml:space="preserve">ecosystem, fostering trust and long-term customer retention.</w:t>
      </w:r>
    </w:p>
    <w:bookmarkEnd w:id="25"/>
    <w:bookmarkStart w:id="26" w:name="slide-7-measuring-success-and-roi"/>
    <w:p>
      <w:pPr>
        <w:pStyle w:val="Heading2"/>
      </w:pPr>
      <w:r>
        <w:t xml:space="preserve">Slide 7: Measuring Success and ROI</w:t>
      </w:r>
    </w:p>
    <w:p>
      <w:pPr>
        <w:pStyle w:val="FirstParagraph"/>
      </w:pPr>
      <w:r>
        <w:t xml:space="preserve">Finally, the role of the Marketing Manager requires rigorous measurement. While creativity is essential, business acumen is what justifies the budget. In</w:t>
      </w:r>
      <w:r>
        <w:t xml:space="preserve"> </w:t>
      </w:r>
      <w:r>
        <w:t xml:space="preserve">Spain Valencia</w:t>
      </w:r>
      <w:r>
        <w:t xml:space="preserve">, key performance indicators (KPIs) must be defined clearly at the onset of any campaign. These should include not only sales conversion rates but also brand sentiment analysis, customer acquisition costs, and local market share growth.</w:t>
      </w:r>
    </w:p>
    <w:p>
      <w:pPr>
        <w:pStyle w:val="BodyText"/>
      </w:pPr>
      <w:r>
        <w:t xml:space="preserve">The Marketing Manager must present data-driven reports to stakeholders that contextualize results within the local economic climate. For instance, if a campaign underperforms during certain festive periods in Valencia, the explanation should be nuanced and culturally informed rather than purely quantitative. By demonstrating an understanding of both global marketing standards and local market realities, the Marketing Manager establishes themselves as an indispensable strategic asset to any organization operating in</w:t>
      </w:r>
      <w:r>
        <w:t xml:space="preserve"> </w:t>
      </w:r>
      <w:r>
        <w:t xml:space="preserve">Spain Valencia</w:t>
      </w:r>
      <w:r>
        <w:t xml:space="preserve">. This seminar concludes that success lies at the intersection of data, culture, and strategic agility.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Spain Valencia</dc:title>
  <dc:creator/>
  <dc:language>en</dc:language>
  <cp:keywords/>
  <dcterms:created xsi:type="dcterms:W3CDTF">2026-07-29T20:11:44Z</dcterms:created>
  <dcterms:modified xsi:type="dcterms:W3CDTF">2026-07-29T20:11:44Z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