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Turkey</w:t>
      </w:r>
      <w:r>
        <w:t xml:space="preserve"> </w:t>
      </w:r>
      <w:r>
        <w:t xml:space="preserve">Ankara</w:t>
      </w:r>
    </w:p>
    <w:bookmarkStart w:id="29" w:name="X78babe8569956ce361514f1986ec29d9d061f68"/>
    <w:p>
      <w:pPr>
        <w:pStyle w:val="Heading1"/>
      </w:pPr>
      <w:r>
        <w:t xml:space="preserve">Seminar Presentation Slides Strategic Marketing Management in Turkey Ankara</w:t>
      </w:r>
    </w:p>
    <w:bookmarkStart w:id="20" w:name="X2b983adde3808512e30c4a9613d118f17cb4e78"/>
    <w:p>
      <w:pPr>
        <w:pStyle w:val="Heading2"/>
      </w:pPr>
      <w:r>
        <w:t xml:space="preserve">Title Slide: The Role of the Modern Marketing Manager in Turkey Ankara</w:t>
      </w:r>
    </w:p>
    <w:p>
      <w:pPr>
        <w:pStyle w:val="FirstParagraph"/>
      </w:pPr>
      <w:r>
        <w:t xml:space="preserve">Welcome to this comprehensive seminar dedicated to the evolving landscape of marketing leadership within one of Turkey’s most dynamic economic hubs. This presentation is designed specifically for aspiring and current Marketing Managers operating in</w:t>
      </w:r>
      <w:r>
        <w:t xml:space="preserve"> </w:t>
      </w:r>
      <w:r>
        <w:rPr>
          <w:bCs/>
          <w:b/>
        </w:rPr>
        <w:t xml:space="preserve">Turkey Ankara</w:t>
      </w:r>
      <w:r>
        <w:t xml:space="preserve">. As we navigate through these slides, we will explore the unique challenges and opportunities that define the professional identity of a Marketing Manager in this region. Ankara, serving as the political and administrative heart of Turkey, offers a distinct business environment that differs significantly from Istanbul’s commercial vibrancy. Understanding these nuances is critical for any Marketing Manager seeking to establish brand equity and drive growth in this capital city.</w:t>
      </w:r>
    </w:p>
    <w:p>
      <w:pPr>
        <w:pStyle w:val="BodyText"/>
      </w:pPr>
      <w:r>
        <w:t xml:space="preserve">This seminar aims to provide actionable insights, strategic frameworks, and cultural awareness tools. Whether you are managing B2B government contracts or B2C consumer brands, the role of the Marketing Manager in</w:t>
      </w:r>
      <w:r>
        <w:t xml:space="preserve"> </w:t>
      </w:r>
      <w:r>
        <w:rPr>
          <w:bCs/>
          <w:b/>
        </w:rPr>
        <w:t xml:space="preserve">Turkey Ankara</w:t>
      </w:r>
      <w:r>
        <w:t xml:space="preserve"> </w:t>
      </w:r>
      <w:r>
        <w:t xml:space="preserve">requires a blend of traditional marketing principles and modern digital agility. We will delve into how these professionals can leverage local market trends, utilize data-driven decision-making, and navigate the complex regulatory environment to achieve sustainable success.</w:t>
      </w:r>
    </w:p>
    <w:bookmarkEnd w:id="20"/>
    <w:bookmarkStart w:id="21" w:name="X7168f3336b9fd30560de0aaa48c70fb48d3d5d5"/>
    <w:p>
      <w:pPr>
        <w:pStyle w:val="Heading2"/>
      </w:pPr>
      <w:r>
        <w:t xml:space="preserve">The Unique Business Landscape of Turkey Ankara</w:t>
      </w:r>
    </w:p>
    <w:p>
      <w:pPr>
        <w:pStyle w:val="FirstParagraph"/>
      </w:pPr>
      <w:r>
        <w:t xml:space="preserve">To understand the scope of a Marketing Manager’s responsibilities in this region, one must first appreciate the context of</w:t>
      </w:r>
      <w:r>
        <w:t xml:space="preserve"> </w:t>
      </w:r>
      <w:r>
        <w:rPr>
          <w:bCs/>
          <w:b/>
        </w:rPr>
        <w:t xml:space="preserve">Turkey Ankara</w:t>
      </w:r>
      <w:r>
        <w:t xml:space="preserve">. Unlike other major Turkish cities, Ankara is characterized by its institutional presence. It is home to numerous international organizations, diplomatic corps, and government agencies. Consequently, the B2B sector in Ankara is robust and relies heavily on relationship-building and formal networking.</w:t>
      </w:r>
    </w:p>
    <w:p>
      <w:pPr>
        <w:pStyle w:val="BodyText"/>
      </w:pPr>
      <w:r>
        <w:t xml:space="preserve">For a Marketing Manager, this means that traditional mass-media advertising may yield lower returns compared to targeted strategic communications. The culture in</w:t>
      </w:r>
      <w:r>
        <w:t xml:space="preserve"> </w:t>
      </w:r>
      <w:r>
        <w:rPr>
          <w:bCs/>
          <w:b/>
        </w:rPr>
        <w:t xml:space="preserve">Turkey Ankara</w:t>
      </w:r>
      <w:r>
        <w:t xml:space="preserve"> </w:t>
      </w:r>
      <w:r>
        <w:t xml:space="preserve">values trust, long-term relationships, and personal interaction. Therefore, the Marketing Manager must be adept at organizing high-level networking events, managing corporate relations departments effectively. Furthermore Ankara's economy is driven by public sector spending and defense industry innovations which require specialized marketing approaches that emphasize reliability security compliance.</w:t>
      </w:r>
    </w:p>
    <w:bookmarkEnd w:id="21"/>
    <w:bookmarkStart w:id="22" w:name="X633c83f9cad3d51a04feb7edb9ab540775f8f3b"/>
    <w:p>
      <w:pPr>
        <w:pStyle w:val="Heading2"/>
      </w:pPr>
      <w:r>
        <w:t xml:space="preserve">Digital Transformation and Tech Adoption in Ankara</w:t>
      </w:r>
    </w:p>
    <w:p>
      <w:pPr>
        <w:pStyle w:val="FirstParagraph"/>
      </w:pPr>
      <w:r>
        <w:t xml:space="preserve">In recent years, the adoption of digital tools within</w:t>
      </w:r>
      <w:r>
        <w:t xml:space="preserve"> </w:t>
      </w:r>
      <w:r>
        <w:rPr>
          <w:bCs/>
          <w:b/>
        </w:rPr>
        <w:t xml:space="preserve">Turkey Ankara</w:t>
      </w:r>
      <w:r>
        <w:t xml:space="preserve"> </w:t>
      </w:r>
      <w:r>
        <w:t xml:space="preserve">has accelerated rapidly. The Marketing Manager must stay ahead of this curve. Social media platforms such as Instagram Twitter LinkedIn are not just communication channels but critical sales funnels for businesses located in the capital. However content strategy must be localized and culturally relevant.</w:t>
      </w:r>
    </w:p>
    <w:p>
      <w:pPr>
        <w:pStyle w:val="BodyText"/>
      </w:pPr>
      <w:r>
        <w:t xml:space="preserve">A successful Marketing Manager in</w:t>
      </w:r>
      <w:r>
        <w:t xml:space="preserve"> </w:t>
      </w:r>
      <w:r>
        <w:rPr>
          <w:bCs/>
          <w:b/>
        </w:rPr>
        <w:t xml:space="preserve">Turkey Ankara</w:t>
      </w:r>
      <w:r>
        <w:t xml:space="preserve"> </w:t>
      </w:r>
      <w:r>
        <w:t xml:space="preserve">understands that while global trends influence local behavior, Turkish consumers have unique preferences. For instance video content and influencer marketing have gained significant traction among younger demographics in Ankara’s university districts such as Bilkent and ODÜTAYA areas. The Marketing Manager must collaborate closely with creative teams to produce authentic content that resonates with these communities. Additionally data analytics play a pivotal role in measuring campaign effectiveness allowing managers to adjust strategies in real time based on user engagement metrics specific to the Ankara market.</w:t>
      </w:r>
    </w:p>
    <w:bookmarkEnd w:id="22"/>
    <w:bookmarkStart w:id="23" w:name="X28b3db055f3144787e4b59f581df7b9b26f15f9"/>
    <w:p>
      <w:pPr>
        <w:pStyle w:val="Heading2"/>
      </w:pPr>
      <w:r>
        <w:t xml:space="preserve">Cultural Intelligence and Communication Styles</w:t>
      </w:r>
    </w:p>
    <w:p>
      <w:pPr>
        <w:pStyle w:val="FirstParagraph"/>
      </w:pPr>
      <w:r>
        <w:t xml:space="preserve">Cultural intelligence is perhaps the most underrated skill for a Marketing Manager in Turkey. In</w:t>
      </w:r>
      <w:r>
        <w:t xml:space="preserve"> </w:t>
      </w:r>
      <w:r>
        <w:rPr>
          <w:bCs/>
          <w:b/>
        </w:rPr>
        <w:t xml:space="preserve">Turkey Ankara</w:t>
      </w:r>
      <w:r>
        <w:t xml:space="preserve">, communication is often high-context meaning that much of the information is embedded in the physical context or internalized knowledge rather than explicit code. This affects how marketing messages are crafted and delivered.</w:t>
      </w:r>
    </w:p>
    <w:p>
      <w:pPr>
        <w:pStyle w:val="BodyText"/>
      </w:pPr>
      <w:r>
        <w:t xml:space="preserve">Humor respect hierarchy and familial values all play roles in shaping consumer perception. A Marketing Manager must ensure that their branding strategies align with these cultural norms. For example using family-centric imagery or emphasizing community heritage can enhance brand loyalty among Ankara residents. Moreover understanding local holidays traditions such as Ramadan National Sovereignty Day and Children’s Day allows the Marketing Manager to create timely and emotionally resonant campaigns that celebrate shared values.</w:t>
      </w:r>
    </w:p>
    <w:bookmarkEnd w:id="23"/>
    <w:bookmarkStart w:id="24" w:name="strategic-partnerships-and-networking"/>
    <w:p>
      <w:pPr>
        <w:pStyle w:val="Heading2"/>
      </w:pPr>
      <w:r>
        <w:t xml:space="preserve">Strategic Partnerships and Networking</w:t>
      </w:r>
    </w:p>
    <w:p>
      <w:pPr>
        <w:pStyle w:val="FirstParagraph"/>
      </w:pPr>
      <w:r>
        <w:t xml:space="preserve">In Ankara building a strong professional network is synonymous with business growth. The Marketing Manager often acts as the face of the organization in various chambers of commerce industry associations and trade shows. Participating in events like the Ankara International Book Fair or technology expos provides invaluable opportunities for lead generation and partnership formation.</w:t>
      </w:r>
    </w:p>
    <w:p>
      <w:pPr>
        <w:pStyle w:val="BodyText"/>
      </w:pPr>
      <w:r>
        <w:t xml:space="preserve">Effective networking requires more than just exchanging business cards it involves building genuine connections that can lead to long-term collaborations. A Marketing Manager in</w:t>
      </w:r>
      <w:r>
        <w:t xml:space="preserve"> </w:t>
      </w:r>
      <w:r>
        <w:rPr>
          <w:bCs/>
          <w:b/>
        </w:rPr>
        <w:t xml:space="preserve">Turkey Ankara</w:t>
      </w:r>
      <w:r>
        <w:t xml:space="preserve"> </w:t>
      </w:r>
      <w:r>
        <w:t xml:space="preserve">should prioritize attending industry seminars joining local business groups and engaging with thought leaders in the field. These activities not only enhance personal credibility but also position the brand as an active participant in Ankara’s economic ecosystem.</w:t>
      </w:r>
    </w:p>
    <w:bookmarkEnd w:id="24"/>
    <w:bookmarkStart w:id="25" w:name="X160c2797ed65223fbb77cea882c3e7f1ad94c95"/>
    <w:p>
      <w:pPr>
        <w:pStyle w:val="Heading2"/>
      </w:pPr>
      <w:r>
        <w:t xml:space="preserve">Navigating Regulatory and Economic Challenges</w:t>
      </w:r>
    </w:p>
    <w:p>
      <w:pPr>
        <w:pStyle w:val="FirstParagraph"/>
      </w:pPr>
      <w:r>
        <w:t xml:space="preserve">The economic landscape in Turkey has experienced fluctuations including inflation volatility currency exchange rates which directly impact marketing budgets. A savvy Marketing Manager must be financially literate able to optimize spending and demonstrate ROI even in challenging times.</w:t>
      </w:r>
    </w:p>
    <w:p>
      <w:pPr>
        <w:pStyle w:val="BodyText"/>
      </w:pPr>
      <w:r>
        <w:t xml:space="preserve">In</w:t>
      </w:r>
      <w:r>
        <w:t xml:space="preserve"> </w:t>
      </w:r>
      <w:r>
        <w:rPr>
          <w:bCs/>
          <w:b/>
        </w:rPr>
        <w:t xml:space="preserve">Turkey Ankara</w:t>
      </w:r>
      <w:r>
        <w:t xml:space="preserve">, regulatory compliance is also crucial especially for industries like healthcare finance and telecommunications where strict advertising standards apply. The Marketing Manager must work closely with legal teams to ensure all campaigns adhere to national advertising laws. Furthermore understanding consumer purchasing power shifts allows the Marketing Manager to adjust pricing strategies promotional offers accordingly maintaining competitiveness without compromising profitability.</w:t>
      </w:r>
    </w:p>
    <w:bookmarkEnd w:id="25"/>
    <w:bookmarkStart w:id="26" w:name="X456c0ab45570f8b4f027fd969a80903e0c5a2fb"/>
    <w:p>
      <w:pPr>
        <w:pStyle w:val="Heading2"/>
      </w:pPr>
      <w:r>
        <w:t xml:space="preserve">Sustainability and Corporate Social Responsibility</w:t>
      </w:r>
    </w:p>
    <w:p>
      <w:pPr>
        <w:pStyle w:val="FirstParagraph"/>
      </w:pPr>
      <w:r>
        <w:t xml:space="preserve">Turkish consumers are increasingly conscious of sustainability and corporate social responsibility. Brands that demonstrate a commitment to environmental protection community development gain significant goodwill among customers in Ankara. The Marketing Manager plays a key role in communicating these efforts effectively.</w:t>
      </w:r>
    </w:p>
    <w:p>
      <w:pPr>
        <w:pStyle w:val="BodyText"/>
      </w:pPr>
      <w:r>
        <w:t xml:space="preserve">This involves highlighting initiatives such as waste reduction programs supporting local charities or promoting educational projects within the capital city. By integrating CSR into core marketing strategies the Marketing Manager not only enhances brand reputation but also contributes positively to society aligning business goals with societal values which is increasingly important in modern consumer psychology.</w:t>
      </w:r>
    </w:p>
    <w:bookmarkEnd w:id="26"/>
    <w:bookmarkStart w:id="27" w:name="talent-development-and-team-leadership"/>
    <w:p>
      <w:pPr>
        <w:pStyle w:val="Heading2"/>
      </w:pPr>
      <w:r>
        <w:t xml:space="preserve">Talent Development and Team Leadership</w:t>
      </w:r>
    </w:p>
    <w:p>
      <w:pPr>
        <w:pStyle w:val="FirstParagraph"/>
      </w:pPr>
      <w:r>
        <w:t xml:space="preserve">The success of any marketing department hinges on the strength of its team. In</w:t>
      </w:r>
      <w:r>
        <w:t xml:space="preserve"> </w:t>
      </w:r>
      <w:r>
        <w:rPr>
          <w:bCs/>
          <w:b/>
        </w:rPr>
        <w:t xml:space="preserve">Turkey Ankara</w:t>
      </w:r>
      <w:r>
        <w:t xml:space="preserve">, attracting and retaining top talent is a competitive endeavor. The Marketing Manager must foster a culture of innovation continuous learning and collaboration within their team.</w:t>
      </w:r>
    </w:p>
    <w:p>
      <w:pPr>
        <w:pStyle w:val="BodyText"/>
      </w:pPr>
      <w:r>
        <w:t xml:space="preserve">This includes providing opportunities for professional development such as workshops on SEO SEM content marketing or leadership training. Encouraging creativity while maintaining discipline ensures that the team delivers high-quality work consistently. Furthermore embracing diversity within the workplace brings varied perspectives which can lead to more innovative marketing solutions tailored to Turkey’s multicultural society.</w:t>
      </w:r>
    </w:p>
    <w:bookmarkEnd w:id="27"/>
    <w:bookmarkStart w:id="28" w:name="future-outlook-and-conclusion"/>
    <w:p>
      <w:pPr>
        <w:pStyle w:val="Heading2"/>
      </w:pPr>
      <w:r>
        <w:t xml:space="preserve">Future Outlook and Conclusion</w:t>
      </w:r>
    </w:p>
    <w:p>
      <w:pPr>
        <w:pStyle w:val="FirstParagraph"/>
      </w:pPr>
      <w:r>
        <w:t xml:space="preserve">The future of marketing in Ankara looks bright with increasing digital penetration growing startup ecosystems and a young dynamic population. However it requires adaptability resilience and strategic foresight from every Marketing Manager operating in this space.</w:t>
      </w:r>
    </w:p>
    <w:p>
      <w:pPr>
        <w:pStyle w:val="BodyText"/>
      </w:pPr>
      <w:r>
        <w:t xml:space="preserve">In conclusion mastering the role of a Marketing Manager in Turkey involves embracing both tradition innovation balancing data intuition human connection. As we look ahead those who invest in understanding local nuances leveraging technology building strong relationships will thrive. Let this seminar serve as a guide empowering you to navigate complexities confidently achieving excellence in every campaign launched across this vibrant capital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Turkey Ankara</dc:title>
  <dc:creator/>
  <dc:language>en</dc:language>
  <cp:keywords/>
  <dcterms:created xsi:type="dcterms:W3CDTF">2026-07-29T21:51:52Z</dcterms:created>
  <dcterms:modified xsi:type="dcterms:W3CDTF">2026-07-29T21:51:52Z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