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Los</w:t>
      </w:r>
      <w:r>
        <w:t xml:space="preserve"> </w:t>
      </w:r>
      <w:r>
        <w:t xml:space="preserve">Angeles</w:t>
      </w:r>
    </w:p>
    <w:bookmarkStart w:id="30" w:name="Xed48be59c80739b83707c35c68e258815126c36"/>
    <w:p>
      <w:pPr>
        <w:pStyle w:val="Heading1"/>
      </w:pPr>
      <w:r>
        <w:t xml:space="preserve">Seminar Presentation Slides: Strategic Leadership for the Modern Marketing Manager in United States Los Angeles</w:t>
      </w:r>
    </w:p>
    <w:bookmarkStart w:id="20" w:name="Xabfc60aef55d579fe8e8301a0189ac5da6ef628"/>
    <w:p>
      <w:pPr>
        <w:pStyle w:val="Heading2"/>
      </w:pPr>
      <w:r>
        <w:t xml:space="preserve">Slide 1: Title and Introduction to the Seminar Presentation Slides</w:t>
      </w:r>
    </w:p>
    <w:p>
      <w:pPr>
        <w:pStyle w:val="FirstParagraph"/>
      </w:pPr>
      <w:r>
        <w:t xml:space="preserve">Welcome to this comprehensive seminar presentation. Today, we are dissecting the multifaceted role of a Marketing Manager within one of the most dynamic economic engines in the world: United States Los Angeles. This document serves as both a slide deck outline and a deep-dive analytical text for stakeholders, human resources executives, and aspiring leaders aiming to navigate the complex landscape of modern marketing.</w:t>
      </w:r>
    </w:p>
    <w:p>
      <w:pPr>
        <w:pStyle w:val="BodyText"/>
      </w:pPr>
      <w:r>
        <w:t xml:space="preserve">The context is critical. We are not discussing generic management; we are analyzing the specific demands placed upon a Marketing Manager in Los Angeles. This city is unique globally due to its dual identity as a global hub for entertainment and technology, coupled with being the largest port complex on the West Coast of</w:t>
      </w:r>
      <w:r>
        <w:t xml:space="preserve"> </w:t>
      </w:r>
      <w:r>
        <w:rPr>
          <w:bCs/>
          <w:b/>
        </w:rPr>
        <w:t xml:space="preserve">United States Los Angeles</w:t>
      </w:r>
      <w:r>
        <w:t xml:space="preserve">. Therefore, the strategies discussed here must reflect high-stakes brand visibility, digital innovation, and cultural nuance.</w:t>
      </w:r>
    </w:p>
    <w:bookmarkEnd w:id="20"/>
    <w:bookmarkStart w:id="21" w:name="X97311cb6ddbadc774d75427fbab2b5f2c92a54b"/>
    <w:p>
      <w:pPr>
        <w:pStyle w:val="Heading2"/>
      </w:pPr>
      <w:r>
        <w:t xml:space="preserve">Slide 2: The Unique Ecosystem of United States Los Angeles</w:t>
      </w:r>
    </w:p>
    <w:p>
      <w:pPr>
        <w:pStyle w:val="FirstParagraph"/>
      </w:pPr>
      <w:r>
        <w:t xml:space="preserve">To understand the role of the Marketing Manager in this region, one must first appreciate the environment. United States Los Angeles is a sprawling metropolis with over four million residents and a metropolitan area exceeding twelve million. It is a cultural melting pot that sets global trends in fashion, music, film, and digital content.</w:t>
      </w:r>
    </w:p>
    <w:p>
      <w:pPr>
        <w:pStyle w:val="BodyText"/>
      </w:pPr>
      <w:r>
        <w:t xml:space="preserve">For any</w:t>
      </w:r>
      <w:r>
        <w:t xml:space="preserve"> </w:t>
      </w:r>
      <w:r>
        <w:rPr>
          <w:bCs/>
          <w:b/>
        </w:rPr>
        <w:t xml:space="preserve">Seminar Presentation Slides</w:t>
      </w:r>
      <w:r>
        <w:t xml:space="preserve"> </w:t>
      </w:r>
      <w:r>
        <w:t xml:space="preserve">focused on this region, the data points are distinct. The cost of living is high, which impacts consumer behavior and talent acquisition. The competitive landscape is fierce; every startup in Santa Monica competes for attention with legacy giants in Beverly Hills and creative disruptors in Downtown LA. A Marketing Manager cannot succeed here using traditional, slow-moving methodologies. They must be agile, data-driven, and culturally fluent.</w:t>
      </w:r>
    </w:p>
    <w:p>
      <w:pPr>
        <w:pStyle w:val="BodyText"/>
      </w:pPr>
      <w:r>
        <w:t xml:space="preserve">The media market size of United States Los Angeles is the second-largest in the nation. This means that visibility comes at a premium price tag but offers exponential reach if executed correctly. The Marketing Manager must balance budget efficiency with high-impact creative execution.</w:t>
      </w:r>
    </w:p>
    <w:bookmarkEnd w:id="21"/>
    <w:bookmarkStart w:id="22" w:name="X52210d2b374b88e752f6ff41ae590bf4cf58704"/>
    <w:p>
      <w:pPr>
        <w:pStyle w:val="Heading2"/>
      </w:pPr>
      <w:r>
        <w:t xml:space="preserve">Slide 3: Core Responsibilities of the Marketing Manager</w:t>
      </w:r>
    </w:p>
    <w:p>
      <w:pPr>
        <w:pStyle w:val="FirstParagraph"/>
      </w:pPr>
      <w:r>
        <w:t xml:space="preserve">In the context of this seminar, we define the role not just by tasks, but by strategic outcomes. The primary responsibility is Brand Architecture. In a city like United States Los Angeles, where consumer choice is abundant and distractions are endless, brand clarity is paramount.</w:t>
      </w:r>
    </w:p>
    <w:p>
      <w:pPr>
        <w:numPr>
          <w:ilvl w:val="0"/>
          <w:numId w:val="1001"/>
        </w:numPr>
        <w:pStyle w:val="Compact"/>
      </w:pPr>
      <w:r>
        <w:rPr>
          <w:bCs/>
          <w:b/>
        </w:rPr>
        <w:t xml:space="preserve">Strategic Planning:</w:t>
      </w:r>
      <w:r>
        <w:t xml:space="preserve"> </w:t>
      </w:r>
      <w:r>
        <w:t xml:space="preserve">Developing go-to-market strategies that resonate with the diverse demographics of the region. This includes tailoring messages for Hispanic communities, Asian-American populations, and general Anglo-centric markets.</w:t>
      </w:r>
    </w:p>
    <w:p>
      <w:pPr>
        <w:numPr>
          <w:ilvl w:val="0"/>
          <w:numId w:val="1001"/>
        </w:numPr>
        <w:pStyle w:val="Compact"/>
      </w:pPr>
      <w:r>
        <w:rPr>
          <w:bCs/>
          <w:b/>
        </w:rPr>
        <w:t xml:space="preserve">Digital Dominance:</w:t>
      </w:r>
      <w:r>
        <w:t xml:space="preserve"> </w:t>
      </w:r>
      <w:r>
        <w:t xml:space="preserve">Managing omnichannel campaigns. The Marketing Manager must oversee SEO, SEM, social media algorithms (particularly Instagram and TikTok, which have high penetration in LA), and email marketing funnels.</w:t>
      </w:r>
    </w:p>
    <w:p>
      <w:pPr>
        <w:numPr>
          <w:ilvl w:val="0"/>
          <w:numId w:val="1001"/>
        </w:numPr>
        <w:pStyle w:val="Compact"/>
      </w:pPr>
      <w:r>
        <w:rPr>
          <w:bCs/>
          <w:b/>
        </w:rPr>
        <w:t xml:space="preserve">Cross-Functional Leadership:</w:t>
      </w:r>
      <w:r>
        <w:t xml:space="preserve"> </w:t>
      </w:r>
      <w:r>
        <w:t xml:space="preserve">Bridging the gap between sales, product development, and creative agencies. In Los Angeles many companies operate with lean teams; therefore collaboration is key.</w:t>
      </w:r>
    </w:p>
    <w:bookmarkEnd w:id="22"/>
    <w:bookmarkStart w:id="23" w:name="X2a6da50253f2c36cb8439d076f117e411fd79a3"/>
    <w:p>
      <w:pPr>
        <w:pStyle w:val="Heading2"/>
      </w:pPr>
      <w:r>
        <w:t xml:space="preserve">Slide 4: Navigating Cultural Nuances in United States Los Angeles</w:t>
      </w:r>
    </w:p>
    <w:p>
      <w:pPr>
        <w:pStyle w:val="FirstParagraph"/>
      </w:pPr>
      <w:r>
        <w:t xml:space="preserve">A critical component of our seminar presentation slides is the emphasis on cultural competency. The Marketing Manager in this region cannot take a "one size fits all" approach. Los Angeles is a microcosm of global culture.</w:t>
      </w:r>
    </w:p>
    <w:p>
      <w:pPr>
        <w:pStyle w:val="BodyText"/>
      </w:pPr>
      <w:r>
        <w:t xml:space="preserve">If a company aims to launch a product in United States Los Angeles, the marketing manager must understand local slang, regional holidays (such as specific cultural pride months), and local events. For instance, coordinating launches around events like Coachella or the L.A. Film Festival requires specialized knowledge that goes beyond standard marketing textbooks.</w:t>
      </w:r>
    </w:p>
    <w:p>
      <w:pPr>
        <w:pStyle w:val="BodyText"/>
      </w:pPr>
      <w:r>
        <w:t xml:space="preserve">Furthermore, authenticity is highly valued by Los Angeles consumers. They are skeptical of overly corporate or insincere messaging. The Marketing Manager must foster genuine connections with the community, often through partnerships with local influencers, artists, and non-profits.</w:t>
      </w:r>
    </w:p>
    <w:bookmarkEnd w:id="23"/>
    <w:bookmarkStart w:id="24" w:name="X5a7edbdbb1041093024e5c7d3a2b8168b20a4ec"/>
    <w:p>
      <w:pPr>
        <w:pStyle w:val="Heading2"/>
      </w:pPr>
      <w:r>
        <w:t xml:space="preserve">Slide 5: Digital Transformation and Data Analytics</w:t>
      </w:r>
    </w:p>
    <w:p>
      <w:pPr>
        <w:pStyle w:val="FirstParagraph"/>
      </w:pPr>
      <w:r>
        <w:t xml:space="preserve">The modern Marketing Manager in United States Los Angeles must be a hybrid of artist and scientist. While creativity wins hearts, data wins wars. This section of the seminar focuses on ROI (Return on Investment) measurement.</w:t>
      </w:r>
    </w:p>
    <w:p>
      <w:pPr>
        <w:numPr>
          <w:ilvl w:val="0"/>
          <w:numId w:val="1002"/>
        </w:numPr>
        <w:pStyle w:val="Compact"/>
      </w:pPr>
      <w:r>
        <w:rPr>
          <w:bCs/>
          <w:b/>
        </w:rPr>
        <w:t xml:space="preserve">Attribution Modeling:</w:t>
      </w:r>
      <w:r>
        <w:t xml:space="preserve"> </w:t>
      </w:r>
      <w:r>
        <w:t xml:space="preserve">Understanding which channels contribute most to conversion in the LA market.</w:t>
      </w:r>
    </w:p>
    <w:p>
      <w:pPr>
        <w:numPr>
          <w:ilvl w:val="0"/>
          <w:numId w:val="1002"/>
        </w:numPr>
        <w:pStyle w:val="Compact"/>
      </w:pPr>
      <w:r>
        <w:rPr>
          <w:bCs/>
          <w:b/>
        </w:rPr>
        <w:t xml:space="preserve">Predictive Analytics:</w:t>
      </w:r>
      <w:r>
        <w:t xml:space="preserve"> </w:t>
      </w:r>
      <w:r>
        <w:t xml:space="preserve">Using AI tools to forecast trends. Los Angeles is a hub for tech innovation; utilizing these tools provides a competitive edge.</w:t>
      </w:r>
    </w:p>
    <w:p>
      <w:pPr>
        <w:numPr>
          <w:ilvl w:val="0"/>
          <w:numId w:val="1002"/>
        </w:numPr>
        <w:pStyle w:val="Compact"/>
      </w:pPr>
      <w:r>
        <w:rPr>
          <w:bCs/>
          <w:b/>
        </w:rPr>
        <w:t xml:space="preserve">Budget Allocation:</w:t>
      </w:r>
      <w:r>
        <w:t xml:space="preserve"> </w:t>
      </w:r>
      <w:r>
        <w:t xml:space="preserve">With high media costs in major US markets like LA, precise budget management is essential. Wasted spend on broad-reach TV ads that do not convert must be minimized in favor of targeted digital campaigns.</w:t>
      </w:r>
    </w:p>
    <w:bookmarkEnd w:id="24"/>
    <w:bookmarkStart w:id="25" w:name="Xcff1ec548e37d6aa66a65ca4b08c644ac552ff8"/>
    <w:p>
      <w:pPr>
        <w:pStyle w:val="Heading2"/>
      </w:pPr>
      <w:r>
        <w:t xml:space="preserve">Slide 6: Talent Acquisition and Team Dynamics</w:t>
      </w:r>
    </w:p>
    <w:p>
      <w:pPr>
        <w:pStyle w:val="FirstParagraph"/>
      </w:pPr>
      <w:r>
        <w:t xml:space="preserve">Hiring for a Marketing Manager role in United States Los Angeles presents unique challenges. The talent pool is deep but competitive. Candidates often have offers from major entertainment studios, tech unicorns, or established retail conglomerates.</w:t>
      </w:r>
    </w:p>
    <w:p>
      <w:pPr>
        <w:pStyle w:val="BodyText"/>
      </w:pPr>
      <w:r>
        <w:t xml:space="preserve">To attract top-tier talent for the Marketing Manager position, organizations must offer more than just salary. They must provide:</w:t>
      </w:r>
    </w:p>
    <w:p>
      <w:pPr>
        <w:numPr>
          <w:ilvl w:val="0"/>
          <w:numId w:val="1003"/>
        </w:numPr>
        <w:pStyle w:val="Compact"/>
      </w:pPr>
      <w:r>
        <w:rPr>
          <w:bCs/>
          <w:b/>
        </w:rPr>
        <w:t xml:space="preserve">Creative Freedom:</w:t>
      </w:r>
      <w:r>
        <w:t xml:space="preserve"> </w:t>
      </w:r>
      <w:r>
        <w:t xml:space="preserve">Los Angeles professionals thrive in environments that encourage innovation and risk-taking.</w:t>
      </w:r>
    </w:p>
    <w:p>
      <w:pPr>
        <w:numPr>
          <w:ilvl w:val="0"/>
          <w:numId w:val="1003"/>
        </w:numPr>
        <w:pStyle w:val="Compact"/>
      </w:pPr>
      <w:r>
        <w:rPr>
          <w:bCs/>
          <w:b/>
        </w:rPr>
        <w:t xml:space="preserve">Flexible Work Arrangements:</w:t>
      </w:r>
      <w:r>
        <w:t xml:space="preserve"> </w:t>
      </w:r>
      <w:r>
        <w:t xml:space="preserve">The city’s traffic is notorious; flexible hours or remote work options are highly prized benefits.</w:t>
      </w:r>
    </w:p>
    <w:p>
      <w:pPr>
        <w:numPr>
          <w:ilvl w:val="0"/>
          <w:numId w:val="1003"/>
        </w:numPr>
        <w:pStyle w:val="Compact"/>
      </w:pPr>
      <w:r>
        <w:t xml:space="preserve">Growth Opportunities:: Clear pathways for advancement. Many marketers in LA view their role as a stepping stone to CMO positions in larger firms.</w:t>
      </w:r>
    </w:p>
    <w:bookmarkEnd w:id="25"/>
    <w:bookmarkStart w:id="26" w:name="slide-7-challenges-and-risk-management"/>
    <w:p>
      <w:pPr>
        <w:pStyle w:val="Heading2"/>
      </w:pPr>
      <w:r>
        <w:t xml:space="preserve">Slide 7: Challenges and Risk Management</w:t>
      </w:r>
    </w:p>
    <w:p>
      <w:pPr>
        <w:pStyle w:val="FirstParagraph"/>
      </w:pPr>
      <w:r>
        <w:t xml:space="preserve">No seminar on this topic is complete without addressing the hurdles. The Marketing Manager in United States Los Angeles faces several distinct risks.</w:t>
      </w:r>
    </w:p>
    <w:p>
      <w:pPr>
        <w:pStyle w:val="BodyText"/>
      </w:pPr>
      <w:r>
        <w:rPr>
          <w:bCs/>
          <w:b/>
        </w:rPr>
        <w:t xml:space="preserve">Economic Volatility:</w:t>
      </w:r>
      <w:r>
        <w:t xml:space="preserve"> </w:t>
      </w:r>
      <w:r>
        <w:t xml:space="preserve">While LA is economically robust, it is sensitive to shifts in the entertainment and tech sectors. A downturn in Hollywood or Silicon Beach can significantly impact advertising budgets.</w:t>
      </w:r>
    </w:p>
    <w:p>
      <w:pPr>
        <w:pStyle w:val="BodyText"/>
      </w:pPr>
      <w:r>
        <w:rPr>
          <w:bCs/>
          <w:b/>
        </w:rPr>
        <w:t xml:space="preserve">Saturation:</w:t>
      </w:r>
      <w:r>
        <w:t xml:space="preserve"> </w:t>
      </w:r>
      <w:r>
        <w:t xml:space="preserve">The sheer volume of marketing messages consumers receive daily leads to ad fatigue. Standing out requires exceptional creativity and personalized user experiences.</w:t>
      </w:r>
    </w:p>
    <w:p>
      <w:pPr>
        <w:pStyle w:val="BodyText"/>
      </w:pPr>
      <w:r>
        <w:rPr>
          <w:bCs/>
          <w:b/>
        </w:rPr>
        <w:t xml:space="preserve">Regulatory Compliance:</w:t>
      </w:r>
    </w:p>
    <w:p>
      <w:pPr>
        <w:pStyle w:val="BodyText"/>
      </w:pPr>
      <w:r>
        <w:t xml:space="preserve">: Navigating California’s strict privacy laws (such as the CCPA/CPRA) is mandatory. The Marketing Manager must ensure all data collection practices are compliant, avoiding hefty fines and reputational damage.</w:t>
      </w:r>
    </w:p>
    <w:bookmarkEnd w:id="26"/>
    <w:bookmarkStart w:id="27" w:name="X7f8270852cc12fb3d3c69756488f6314cb845bd"/>
    <w:p>
      <w:pPr>
        <w:pStyle w:val="Heading2"/>
      </w:pPr>
      <w:r>
        <w:t xml:space="preserve">Slide 8: Future Trends for the Marketing Manager</w:t>
      </w:r>
    </w:p>
    <w:p>
      <w:pPr>
        <w:pStyle w:val="FirstParagraph"/>
      </w:pPr>
      <w:r>
        <w:t xml:space="preserve">Looking ahead, the role will continue to evolve. The intersection of technology and humanity is where the future lies. We anticipate a rise in:</w:t>
      </w:r>
    </w:p>
    <w:p>
      <w:pPr>
        <w:numPr>
          <w:ilvl w:val="0"/>
          <w:numId w:val="1004"/>
        </w:numPr>
        <w:pStyle w:val="Compact"/>
      </w:pPr>
      <w:r>
        <w:rPr>
          <w:bCs/>
          <w:b/>
        </w:rPr>
        <w:t xml:space="preserve">Virtual and Augmented Reality:</w:t>
      </w:r>
    </w:p>
    <w:p>
      <w:pPr>
        <w:numPr>
          <w:ilvl w:val="0"/>
          <w:numId w:val="1000"/>
        </w:numPr>
        <w:pStyle w:val="Compact"/>
      </w:pPr>
      <w:r>
        <w:t xml:space="preserve">: LA is testing ground for XR technologies. Marketing campaigns using AR filters or VR showrooms will become standard.</w:t>
      </w:r>
    </w:p>
    <w:p>
      <w:pPr>
        <w:numPr>
          <w:ilvl w:val="0"/>
          <w:numId w:val="1004"/>
        </w:numPr>
        <w:pStyle w:val="Compact"/>
      </w:pPr>
      <w:r>
        <w:rPr>
          <w:bCs/>
          <w:b/>
        </w:rPr>
        <w:t xml:space="preserve">Sustainability Marketing:</w:t>
      </w:r>
    </w:p>
    <w:p>
      <w:pPr>
        <w:numPr>
          <w:ilvl w:val="0"/>
          <w:numId w:val="1000"/>
        </w:numPr>
        <w:pStyle w:val="Compact"/>
      </w:pPr>
      <w:r>
        <w:t xml:space="preserve">: California consumers are environmentally conscious. Green marketing initiatives must be authentic, not greenwashing.</w:t>
      </w:r>
    </w:p>
    <w:p>
      <w:pPr>
        <w:numPr>
          <w:ilvl w:val="0"/>
          <w:numId w:val="1004"/>
        </w:numPr>
        <w:pStyle w:val="Compact"/>
      </w:pPr>
      <w:r>
        <w:t xml:space="preserve">Hyper-Personalization:</w:t>
      </w:r>
    </w:p>
    <w:p>
      <w:pPr>
        <w:numPr>
          <w:ilvl w:val="0"/>
          <w:numId w:val="1000"/>
        </w:numPr>
        <w:pStyle w:val="Compact"/>
      </w:pPr>
      <w:r>
        <w:t xml:space="preserve">: Using AI to deliver individualized content at scale will separate successful campaigns from mediocre ones.</w:t>
      </w:r>
    </w:p>
    <w:bookmarkEnd w:id="27"/>
    <w:bookmarkStart w:id="28" w:name="slide-9-conclusion-and-call-to-action"/>
    <w:p>
      <w:pPr>
        <w:pStyle w:val="Heading2"/>
      </w:pPr>
      <w:r>
        <w:t xml:space="preserve">Slide 9: Conclusion and Call to Action</w:t>
      </w:r>
    </w:p>
    <w:p>
      <w:pPr>
        <w:pStyle w:val="FirstParagraph"/>
      </w:pPr>
      <w:r>
        <w:t xml:space="preserve">In conclusion, the position of Marketing Manager in United States Los Angeles is one of the most demanding and rewarding roles in the industry. It requires a blend of strategic foresight, creative excellence, cultural sensitivity, and analytical rigor.</w:t>
      </w:r>
    </w:p>
    <w:p>
      <w:pPr>
        <w:pStyle w:val="BodyText"/>
      </w:pPr>
      <w:r>
        <w:t xml:space="preserve">This seminar presentation slides document has outlined that success in this region is not accidental; it is engineered through careful planning and adaptive leadership. For organizations looking to thrive in Los Angeles, investing in a robust marketing infrastructure and empowering the Marketing Manager with the right tools is essential.</w:t>
      </w:r>
    </w:p>
    <w:bookmarkEnd w:id="28"/>
    <w:bookmarkStart w:id="29" w:name="slide-10-qa-session"/>
    <w:p>
      <w:pPr>
        <w:pStyle w:val="Heading2"/>
      </w:pPr>
      <w:r>
        <w:t xml:space="preserve">Slide 10: Q&amp;A Session</w:t>
      </w:r>
    </w:p>
    <w:p>
      <w:pPr>
        <w:pStyle w:val="FirstParagraph"/>
      </w:pPr>
      <w:r>
        <w:t xml:space="preserve">We now open the floor for questions. Please direct your inquiries regarding specific strategies for United States Los Angeles, recruitment tips for the Marketing Manager role, or further details on these seminar presentation slides.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Los Angeles</dc:title>
  <dc:creator/>
  <dc:language>en</dc:language>
  <cp:keywords/>
  <dcterms:created xsi:type="dcterms:W3CDTF">2026-07-29T19:56:06Z</dcterms:created>
  <dcterms:modified xsi:type="dcterms:W3CDTF">2026-07-29T19:56:06Z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