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f3aaf6d2a037318b976a73081bc599fdb24b324"/>
    <w:p>
      <w:pPr>
        <w:pStyle w:val="Heading1"/>
      </w:pPr>
      <w:r>
        <w:t xml:space="preserve">Seminar Presentation Slides: The Strategic Role of the Marketing Manager in Vietnam Ho Chi Minh City</w:t>
      </w:r>
    </w:p>
    <w:p>
      <w:pPr>
        <w:pStyle w:val="FirstParagraph"/>
      </w:pPr>
      <w:r>
        <w:t xml:space="preserve">Welcome to this comprehensive seminar presentation. As business landscapes evolve rapidly across Southeast Asia, understanding the nuances of local leadership roles is crucial for sustainable growth. This document focuses specifically on the critical position of a</w:t>
      </w:r>
      <w:r>
        <w:t xml:space="preserve"> </w:t>
      </w:r>
      <w:r>
        <w:rPr>
          <w:bCs/>
          <w:b/>
        </w:rPr>
        <w:t xml:space="preserve">Marketing Manager</w:t>
      </w:r>
      <w:r>
        <w:t xml:space="preserve"> </w:t>
      </w:r>
      <w:r>
        <w:t xml:space="preserve">operating within the dynamic economic hub known as</w:t>
      </w:r>
      <w:r>
        <w:t xml:space="preserve"> </w:t>
      </w:r>
      <w:r>
        <w:rPr>
          <w:bCs/>
          <w:b/>
        </w:rPr>
        <w:t xml:space="preserve">Vietnam Ho Chi Minh City</w:t>
      </w:r>
      <w:r>
        <w:t xml:space="preserve">. The following slides outline the responsibilities, challenges, and strategic imperatives required to succeed in this vibrant market.</w:t>
      </w:r>
    </w:p>
    <w:p>
      <w:pPr>
        <w:pStyle w:val="BodyText"/>
      </w:pPr>
      <w:r>
        <w:t xml:space="preserve">Slide 1: Introduction – The Heart of Vietnam’s Economy</w:t>
      </w:r>
    </w:p>
    <w:p>
      <w:pPr>
        <w:pStyle w:val="BodyText"/>
      </w:pPr>
      <w:r>
        <w:t xml:space="preserve">Vietnam Ho Chi Minh City is not merely a geographical location; it is the economic engine of the nation. Often referred to as "Saigon," this metropolis contributes significantly to the country's GDP and serves as a gateway for foreign direct investment in Southeast Asia. For any organization operating here, understanding the local context is non-negotiable. The city represents a convergence of traditional values and rapid modernization, creating a unique consumer behavior profile that differs vastly from other Asian markets or Western ones.</w:t>
      </w:r>
    </w:p>
    <w:p>
      <w:pPr>
        <w:pStyle w:val="BodyText"/>
      </w:pPr>
      <w:r>
        <w:t xml:space="preserve">In this seminar, we will explore how the role of the Marketing Manager must adapt to this specific environment. It is no longer sufficient for a Marketing Manager to apply generic global strategies. Instead, they must possess deep cultural intelligence and an agile approach tailored to the unique pulse of Vietnam Ho Chi Minh City.</w:t>
      </w:r>
    </w:p>
    <w:p>
      <w:pPr>
        <w:pStyle w:val="BodyText"/>
      </w:pPr>
      <w:r>
        <w:t xml:space="preserve">Slide 2: Defining the Role in a Digital-First Market</w:t>
      </w:r>
    </w:p>
    <w:p>
      <w:pPr>
        <w:pStyle w:val="BodyText"/>
      </w:pPr>
      <w:r>
        <w:t xml:space="preserve">The modern Marketing Manager in Vietnam Ho Chi Minh City operates primarily within a digital-first ecosystem. With high smartphone penetration and one of the fastest-growing social media user bases globally, digital channels are not just supplementary; they are primary. A competent Marketing Manager must oversee integrated campaigns that span Facebook, TikTok, Zalo (a locally dominant messaging app), and Instagram.</w:t>
      </w:r>
    </w:p>
    <w:p>
      <w:pPr>
        <w:pStyle w:val="BodyText"/>
      </w:pPr>
      <w:r>
        <w:t xml:space="preserve">Furthermore, the role extends beyond social media management. The Marketing Manager is responsible for data analytics to understand real-time consumer sentiment. In Vietnam Ho Chi Minh City, consumers are highly digital-savvy and quick to adopt trends. Therefore, the Marketing Manager must act as a data scientist as much as a creative director, leveraging insights from online behavior to refine product positioning and pricing strategies effectively.</w:t>
      </w:r>
    </w:p>
    <w:p>
      <w:pPr>
        <w:pStyle w:val="BodyText"/>
      </w:pPr>
      <w:r>
        <w:t xml:space="preserve">Slide 3: Navigating Cultural Nuances and Consumer Behavior</w:t>
      </w:r>
    </w:p>
    <w:p>
      <w:pPr>
        <w:pStyle w:val="BodyText"/>
      </w:pPr>
      <w:r>
        <w:t xml:space="preserve">Cultural competence is the cornerstone of successful marketing in this region. The Marketing Manager must navigate the complex interplay between collectivism, family values, and rising individualism among Vietnam’s youth demographic. In Vietnam Ho Chi Minh City, word-of-mouth remains powerful but has been amplified through digital platforms.</w:t>
      </w:r>
    </w:p>
    <w:p>
      <w:pPr>
        <w:pStyle w:val="BodyText"/>
      </w:pPr>
      <w:r>
        <w:t xml:space="preserve">Understanding the concept of "saving face" and hierarchy is vital. Marketing communications must respect local customs while appealing to the aspirational nature of the middle class. The Marketing Manager must ensure that branding is not just translated linguistically but adapted culturally. For instance, humor, color symbolism, and imagery that resonates with Vietnamese aesthetics will perform significantly better than imported Western templates.</w:t>
      </w:r>
    </w:p>
    <w:p>
      <w:pPr>
        <w:pStyle w:val="BodyText"/>
      </w:pPr>
      <w:r>
        <w:t xml:space="preserve">Slide 4: Strategic Leadership and Cross-Functional Collaboration</w:t>
      </w:r>
    </w:p>
    <w:p>
      <w:pPr>
        <w:pStyle w:val="BodyText"/>
      </w:pPr>
      <w:r>
        <w:t xml:space="preserve">A Marketing Manager is not an island; they are a hub. In the bustling corporate environment of Vietnam Ho Chi Minh City, collaboration with sales, product development, and customer service teams is essential. The fast pace of the city means that market feedback loops are shorter than in many other regions.</w:t>
      </w:r>
    </w:p>
    <w:p>
      <w:pPr>
        <w:pStyle w:val="BodyText"/>
      </w:pPr>
      <w:r>
        <w:t xml:space="preserve">The Marketing Manager must lead cross-functional initiatives to ensure brand consistency. They act as the strategic bridge between global headquarters' objectives and local execution realities. This requires strong negotiation skills, leadership abilities, and emotional intelligence to manage diverse teams that often include both expatriates and local Vietnamese professionals.</w:t>
      </w:r>
    </w:p>
    <w:p>
      <w:pPr>
        <w:pStyle w:val="BodyText"/>
      </w:pPr>
      <w:r>
        <w:t xml:space="preserve">Slide 5: The Rise of E-Commerce and Influencer Marketing</w:t>
      </w:r>
    </w:p>
    <w:p>
      <w:pPr>
        <w:pStyle w:val="BodyText"/>
      </w:pPr>
      <w:r>
        <w:t xml:space="preserve">Vietnam Ho Chi Minh City is a hotspot for e-commerce growth. Platforms like Shopee, Lazada, and Tiki dominate the retail landscape. The Marketing Manager must integrate e-commerce strategies into the broader marketing mix. This involves managing online store presence, optimizing product listings for search algorithms specific to these platforms, and running flash sales events that are culturally significant (such as Double 9 or Double 12 sales events).</w:t>
      </w:r>
    </w:p>
    <w:p>
      <w:pPr>
        <w:pStyle w:val="BodyText"/>
      </w:pPr>
      <w:r>
        <w:t xml:space="preserve">Simultaneously, influencer marketing is paramount. Vietnamese consumers trust key opinion leaders (KOLs) and key opinion consumers (KOCs) over traditional celebrities. The Marketing Manager must identify and cultivate relationships with local influencers who have genuine engagement with niche communities, ensuring authenticity in brand endorsements.</w:t>
      </w:r>
    </w:p>
    <w:p>
      <w:pPr>
        <w:pStyle w:val="BodyText"/>
      </w:pPr>
      <w:r>
        <w:t xml:space="preserve">Slide 6: Competitor Analysis and Market Differentiation</w:t>
      </w:r>
    </w:p>
    <w:p>
      <w:pPr>
        <w:pStyle w:val="BodyText"/>
      </w:pPr>
      <w:r>
        <w:t xml:space="preserve">The market in Vietnam Ho Chi Minh City is highly competitive. From multinational giants to agile local startups, the Marketing Manager must constantly monitor competitor activities. This involves rigorous SWOT analysis specific to the local context.</w:t>
      </w:r>
    </w:p>
    <w:p>
      <w:pPr>
        <w:pStyle w:val="BodyText"/>
      </w:pPr>
      <w:r>
        <w:t xml:space="preserve">Differentiation is key. The Marketing Manager must identify unique selling propositions (USPs) that resonate with Vietnamese consumers who are increasingly value-conscious but also quality-driven. It is not just about being cheaper; it is about offering better value, superior service, and a brand story that aligns with national pride or modern lifestyle aspirations.</w:t>
      </w:r>
    </w:p>
    <w:p>
      <w:pPr>
        <w:pStyle w:val="BodyText"/>
      </w:pPr>
      <w:r>
        <w:t xml:space="preserve">Slide 7: Regulatory Compliance and Ethical Marketing</w:t>
      </w:r>
    </w:p>
    <w:p>
      <w:pPr>
        <w:pStyle w:val="BodyText"/>
      </w:pPr>
      <w:r>
        <w:t xml:space="preserve">Navigating the legal landscape is a critical responsibility of the Marketing Manager in Vietnam Ho Chi Minh City. Advertising regulations regarding health claims, financial products, and digital content are strict and evolving rapidly. Missteps can lead to significant fines and reputational damage.</w:t>
      </w:r>
    </w:p>
    <w:p>
      <w:pPr>
        <w:pStyle w:val="BodyText"/>
      </w:pPr>
      <w:r>
        <w:t xml:space="preserve">The Marketing Manager must stay abreast of changes in Vietnamese law, ensuring all campaigns comply with local standards. Ethical marketing practices also include respecting data privacy laws as Vietnam strengthens its digital governance framework. Compliance is not just a legal checkbox; it is a component of building long-term trust with consumers.</w:t>
      </w:r>
    </w:p>
    <w:p>
      <w:pPr>
        <w:pStyle w:val="BodyText"/>
      </w:pPr>
      <w:r>
        <w:t xml:space="preserve">Slide 8: Future Outlook – Sustainability and Innovation</w:t>
      </w:r>
    </w:p>
    <w:p>
      <w:pPr>
        <w:pStyle w:val="BodyText"/>
      </w:pPr>
      <w:r>
        <w:t xml:space="preserve">The future belongs to sustainable and innovative marketing. As environmental awareness grows in Vietnam Ho Chi Minh City, consumers are increasingly favoring brands that demonstrate corporate social responsibility (CSR). The Marketing Manager must integrate sustainability into the brand narrative, whether through eco-friendly packaging or community support initiatives.</w:t>
      </w:r>
    </w:p>
    <w:p>
      <w:pPr>
        <w:pStyle w:val="BodyText"/>
      </w:pPr>
      <w:r>
        <w:t xml:space="preserve">Innovation also means embracing new technologies such as Augmented Reality (AR) for shopping experiences or AI-driven personalization. By positioning the brand at the forefront of these trends, the Marketing Manager ensures long-term relevance and growth in Vietnam Ho Chi Minh City.</w:t>
      </w:r>
    </w:p>
    <w:p>
      <w:pPr>
        <w:pStyle w:val="BodyText"/>
      </w:pPr>
      <w:r>
        <w:t xml:space="preserve">Slide 9: Conclusion – The Imperative for Localized Excellence</w:t>
      </w:r>
    </w:p>
    <w:p>
      <w:pPr>
        <w:pStyle w:val="BodyText"/>
      </w:pPr>
      <w:r>
        <w:t xml:space="preserve">In conclusion, the role of the Marketing Manager in Vietnam Ho Chi Minh City is complex, challenging, and incredibly rewarding. It requires a blend of global strategic thinking and hyper-local execution. Success depends on understanding the digital ecosystem, respecting cultural nuances, leveraging influencers, navigating regulations, and committing to sustainability.</w:t>
      </w:r>
    </w:p>
    <w:p>
      <w:pPr>
        <w:pStyle w:val="BodyText"/>
      </w:pPr>
      <w:r>
        <w:t xml:space="preserve">For organizations looking to thrive in this dynamic market, investing in a capable Marketing Manager who understands the intricacies of Vietnam Ho Chi Minh City is not just an option—it is a strategic imperative. This seminar has highlighted that while global frameworks provide structure, local adaptation drives growth.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Strategic Role of the Marketing Manager in Vietnam Ho Chi Minh City</dc:title>
  <dc:creator/>
  <dc:language>en</dc:language>
  <cp:keywords/>
  <dcterms:created xsi:type="dcterms:W3CDTF">2026-07-29T23:10:43Z</dcterms:created>
  <dcterms:modified xsi:type="dcterms:W3CDTF">2026-07-29T23:10:43Z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