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bc88e1f7130a9f0ea85183bd33a8abd365d46c1"/>
    <w:p>
      <w:pPr>
        <w:pStyle w:val="Heading1"/>
      </w:pPr>
      <w:r>
        <w:t xml:space="preserve">Seminar Presentation Slides: The Evolution and Impact of Masonry in Argentina Buenos Aires</w:t>
      </w:r>
    </w:p>
    <w:bookmarkStart w:id="20" w:name="title-slide-introduction"/>
    <w:p>
      <w:pPr>
        <w:pStyle w:val="Heading2"/>
      </w:pPr>
      <w:r>
        <w:t xml:space="preserve">Title Slide / Introduction</w:t>
      </w:r>
    </w:p>
    <w:p>
      <w:pPr>
        <w:pStyle w:val="FirstParagraph"/>
      </w:pPr>
      <w:r>
        <w:rPr>
          <w:bCs/>
          <w:b/>
        </w:rPr>
        <w:t xml:space="preserve">Welcome to this comprehensive Seminar Presentation.</w:t>
      </w:r>
    </w:p>
    <w:p>
      <w:pPr>
        <w:pStyle w:val="BodyText"/>
      </w:pPr>
      <w:r>
        <w:t xml:space="preserve">In this session, we will explore the intricate history, architectural significance, and modern evolution of Masonry (Stone Construction) within the specific context of Argentina Buenos Aires. As a global hub for architecture and engineering, understanding how traditional materials like stone interact with urban density in South America provides critical insights into sustainable urban development.</w:t>
      </w:r>
    </w:p>
    <w:p>
      <w:pPr>
        <w:pStyle w:val="BodyText"/>
      </w:pPr>
      <w:r>
        <w:t xml:space="preserve">This presentation aims to bridge the gap between historical preservation techniques and modern engineering demands specific to the geotechnical conditions of Buenos Aires.</w:t>
      </w:r>
    </w:p>
    <w:bookmarkEnd w:id="20"/>
    <w:bookmarkStart w:id="21" w:name="Xe1a5192350395dfeef5e4098e973a682a49525b"/>
    <w:p>
      <w:pPr>
        <w:pStyle w:val="Heading2"/>
      </w:pPr>
      <w:r>
        <w:t xml:space="preserve">Historical Context: The Foundation of Stone</w:t>
      </w:r>
    </w:p>
    <w:p>
      <w:pPr>
        <w:pStyle w:val="FirstParagraph"/>
      </w:pPr>
      <w:r>
        <w:t xml:space="preserve">The architectural landscape of Argentina Buenos Aires is deeply rooted in European influence, particularly from Spain and Italy. During the late 19th and early 20th centuries, the "Buenos Aires Belle Époque" saw an explosion of monumental construction.</w:t>
      </w:r>
    </w:p>
    <w:p>
      <w:pPr>
        <w:numPr>
          <w:ilvl w:val="0"/>
          <w:numId w:val="1001"/>
        </w:numPr>
        <w:pStyle w:val="Compact"/>
      </w:pPr>
      <w:r>
        <w:rPr>
          <w:bCs/>
          <w:b/>
        </w:rPr>
        <w:t xml:space="preserve">The French Influence:</w:t>
      </w:r>
      <w:r>
        <w:t xml:space="preserve"> </w:t>
      </w:r>
      <w:r>
        <w:t xml:space="preserve">Architects like François Parmagnien introduced Haussmann-style boulevards, utilizing heavy stone facades that defined the aesthetic of neighborhoods like Recoleta and Balvanera.</w:t>
      </w:r>
    </w:p>
    <w:p>
      <w:pPr>
        <w:numPr>
          <w:ilvl w:val="0"/>
          <w:numId w:val="1001"/>
        </w:numPr>
        <w:pStyle w:val="Compact"/>
      </w:pPr>
      <w:r>
        <w:rPr>
          <w:bCs/>
          <w:b/>
        </w:rPr>
        <w:t xml:space="preserve">The Italian Immigration:</w:t>
      </w:r>
      <w:r>
        <w:t xml:space="preserve"> </w:t>
      </w:r>
      <w:r>
        <w:t xml:space="preserve">A massive wave of Italian immigrants brought skilled stonemasons who integrated classical Roman techniques with local preferences. This era cemented Masonry as the primary structural and decorative medium for public buildings, theaters (such as the iconic Teatro Colón), and residential palaces.</w:t>
      </w:r>
    </w:p>
    <w:p>
      <w:pPr>
        <w:numPr>
          <w:ilvl w:val="0"/>
          <w:numId w:val="1001"/>
        </w:numPr>
        <w:pStyle w:val="Compact"/>
      </w:pPr>
      <w:r>
        <w:rPr>
          <w:bCs/>
          <w:b/>
        </w:rPr>
        <w:t xml:space="preserve">Social Stratification:</w:t>
      </w:r>
      <w:r>
        <w:t xml:space="preserve"> </w:t>
      </w:r>
      <w:r>
        <w:t xml:space="preserve">Initially, fine stone Masonry was a status symbol for the elite. However, over time, brick and lower-grade stone became accessible to the working class in emerging barrios.</w:t>
      </w:r>
    </w:p>
    <w:bookmarkEnd w:id="21"/>
    <w:bookmarkStart w:id="22" w:name="X3ecdb2a0ad467b88de8f3d090b5c13a31ef9980"/>
    <w:p>
      <w:pPr>
        <w:pStyle w:val="Heading2"/>
      </w:pPr>
      <w:r>
        <w:t xml:space="preserve">The Unique Geotechnical Challenge of Buenos Aires</w:t>
      </w:r>
    </w:p>
    <w:p>
      <w:pPr>
        <w:pStyle w:val="FirstParagraph"/>
      </w:pPr>
      <w:r>
        <w:t xml:space="preserve">A critical aspect of discussing Masonry in Argentina Buenos Aires is the ground itself. The city is built upon a vast layer of soft, silty clay known as "loess." This presents unique challenges for heavy stone structures.</w:t>
      </w:r>
    </w:p>
    <w:p>
      <w:pPr>
        <w:numPr>
          <w:ilvl w:val="0"/>
          <w:numId w:val="1002"/>
        </w:numPr>
        <w:pStyle w:val="Compact"/>
      </w:pPr>
      <w:r>
        <w:rPr>
          <w:bCs/>
          <w:b/>
        </w:rPr>
        <w:t xml:space="preserve">Sinking Foundations:</w:t>
      </w:r>
      <w:r>
        <w:t xml:space="preserve"> </w:t>
      </w:r>
      <w:r>
        <w:t xml:space="preserve">In the late 19th century, many heavy Masonry buildings in the downtown area began to sink unevenly due to the soft soil. This required innovative engineering solutions, such as deep wooden pilings driven into harder clay layers beneath the silt.</w:t>
      </w:r>
    </w:p>
    <w:p>
      <w:pPr>
        <w:numPr>
          <w:ilvl w:val="0"/>
          <w:numId w:val="1002"/>
        </w:numPr>
        <w:pStyle w:val="Compact"/>
      </w:pPr>
      <w:r>
        <w:rPr>
          <w:bCs/>
          <w:b/>
        </w:rPr>
        <w:t xml:space="preserve">Masonry Load Distribution:</w:t>
      </w:r>
      <w:r>
        <w:t xml:space="preserve"> </w:t>
      </w:r>
      <w:r>
        <w:t xml:space="preserve">Traditional load-bearing walls made of stone are extremely heavy. In Argentina Buenos Aires, engineers had to adapt traditional Masonry techniques by incorporating iron reinforcements and lighter stone varieties (such as limestone from nearby quarries) to prevent structural failure.</w:t>
      </w:r>
    </w:p>
    <w:p>
      <w:pPr>
        <w:numPr>
          <w:ilvl w:val="0"/>
          <w:numId w:val="1002"/>
        </w:numPr>
        <w:pStyle w:val="Compact"/>
      </w:pPr>
      <w:r>
        <w:rPr>
          <w:bCs/>
          <w:b/>
        </w:rPr>
        <w:t xml:space="preserve">The San Telmo Example:</w:t>
      </w:r>
      <w:r>
        <w:t xml:space="preserve"> </w:t>
      </w:r>
      <w:r>
        <w:t xml:space="preserve">The historic district of San Telmo showcases how early 20th-century buildings survived these challenges. The cobblestone streets and thick stone walls demonstrate the durability of well-executed Masonry, despite the subsiding ground.</w:t>
      </w:r>
    </w:p>
    <w:bookmarkEnd w:id="22"/>
    <w:bookmarkStart w:id="23" w:name="the-golden-age-of-argentine-masonry"/>
    <w:p>
      <w:pPr>
        <w:pStyle w:val="Heading2"/>
      </w:pPr>
      <w:r>
        <w:t xml:space="preserve">The Golden Age of Argentine Masonry</w:t>
      </w:r>
    </w:p>
    <w:p>
      <w:pPr>
        <w:pStyle w:val="FirstParagraph"/>
      </w:pPr>
      <w:r>
        <w:t xml:space="preserve">The period between 1880 and 1930 represents the zenith of Masonry in Argentina Buenos Aires. This era was characterized by an eclectic mix of styles, including Beaux-Arts, Art Nouveau, and Italianate.</w:t>
      </w:r>
    </w:p>
    <w:p>
      <w:pPr>
        <w:numPr>
          <w:ilvl w:val="0"/>
          <w:numId w:val="1003"/>
        </w:numPr>
        <w:pStyle w:val="Compact"/>
      </w:pPr>
      <w:r>
        <w:rPr>
          <w:bCs/>
          <w:b/>
        </w:rPr>
        <w:t xml:space="preserve">The Teatro Colón:</w:t>
      </w:r>
      <w:r>
        <w:t xml:space="preserve"> </w:t>
      </w:r>
      <w:r>
        <w:t xml:space="preserve">Often cited as one of the best opera houses in the world, its construction involved millions of bricks and tons of stone. The acoustic properties were enhanced by the use of dense Masonry materials to control sound reflection and absorption.</w:t>
      </w:r>
    </w:p>
    <w:p>
      <w:pPr>
        <w:numPr>
          <w:ilvl w:val="0"/>
          <w:numId w:val="1003"/>
        </w:numPr>
        <w:pStyle w:val="Compact"/>
      </w:pPr>
      <w:r>
        <w:rPr>
          <w:bCs/>
          <w:b/>
        </w:rPr>
        <w:t xml:space="preserve">The Palacio de Justicia:</w:t>
      </w:r>
      <w:r>
        <w:t xml:space="preserve"> </w:t>
      </w:r>
      <w:r>
        <w:t xml:space="preserve">This monumental structure in Buenos Aires utilizes massive granite columns and limestone facades. It stands as a testament to the precision required in cutting and placing stone on such a grand scale.</w:t>
      </w:r>
    </w:p>
    <w:p>
      <w:pPr>
        <w:numPr>
          <w:ilvl w:val="0"/>
          <w:numId w:val="1003"/>
        </w:numPr>
        <w:pStyle w:val="Compact"/>
      </w:pPr>
      <w:r>
        <w:rPr>
          <w:bCs/>
          <w:b/>
        </w:rPr>
        <w:t xml:space="preserve">Craftsmanship Standards:</w:t>
      </w:r>
      <w:r>
        <w:t xml:space="preserve"> </w:t>
      </w:r>
      <w:r>
        <w:t xml:space="preserve">During this time, guilds of masons held high prestige. The jointing techniques, mortar composition (often lime-based rather than modern cement), and stone carving skills were passed down through rigorous apprenticeships.</w:t>
      </w:r>
    </w:p>
    <w:bookmarkEnd w:id="23"/>
    <w:bookmarkStart w:id="24" w:name="the-shift-to-concrete-and-steel"/>
    <w:p>
      <w:pPr>
        <w:pStyle w:val="Heading2"/>
      </w:pPr>
      <w:r>
        <w:t xml:space="preserve">The Shift to Concrete and Steel</w:t>
      </w:r>
    </w:p>
    <w:p>
      <w:pPr>
        <w:pStyle w:val="FirstParagraph"/>
      </w:pPr>
      <w:r>
        <w:t xml:space="preserve">The Great Depression and the subsequent industrialization of Argentina Buenos Aires led to a decline in traditional stone Masonry. The advent of reinforced concrete offered a cheaper, faster, and more flexible alternative.</w:t>
      </w:r>
    </w:p>
    <w:p>
      <w:pPr>
        <w:numPr>
          <w:ilvl w:val="0"/>
          <w:numId w:val="1004"/>
        </w:numPr>
        <w:pStyle w:val="Compact"/>
      </w:pPr>
      <w:r>
        <w:rPr>
          <w:bCs/>
          <w:b/>
        </w:rPr>
        <w:t xml:space="preserve">Economic Efficiency:</w:t>
      </w:r>
      <w:r>
        <w:t xml:space="preserve"> </w:t>
      </w:r>
      <w:r>
        <w:t xml:space="preserve">Stone is labor-intensive and expensive to quarry, transport, and install. Concrete allowed for the rapid construction of high-rise buildings needed to accommodate the growing population of Buenos Aires.</w:t>
      </w:r>
    </w:p>
    <w:p>
      <w:pPr>
        <w:numPr>
          <w:ilvl w:val="0"/>
          <w:numId w:val="1004"/>
        </w:numPr>
        <w:pStyle w:val="Compact"/>
      </w:pPr>
      <w:r>
        <w:t xml:space="preserve">The Vertical City:</w:t>
      </w:r>
    </w:p>
    <w:p>
      <w:pPr>
        <w:numPr>
          <w:ilvl w:val="0"/>
          <w:numId w:val="1000"/>
        </w:numPr>
        <w:pStyle w:val="Compact"/>
      </w:pPr>
      <w:r>
        <w:t xml:space="preserve">As Argentina Buenos Aires began to build vertically, load-bearing Masonry became impractical. The introduction of steel frames shifted the role of exterior walls from structural elements to curtain walls or decorative cladding.</w:t>
      </w:r>
    </w:p>
    <w:p>
      <w:pPr>
        <w:numPr>
          <w:ilvl w:val="0"/>
          <w:numId w:val="1004"/>
        </w:numPr>
        <w:pStyle w:val="Compact"/>
      </w:pPr>
      <w:r>
        <w:rPr>
          <w:bCs/>
          <w:b/>
        </w:rPr>
        <w:t xml:space="preserve">The 1950s and Beyond:</w:t>
      </w:r>
      <w:r>
        <w:t xml:space="preserve"> </w:t>
      </w:r>
      <w:r>
        <w:t xml:space="preserve">Under the Perón era, modernist architecture gained traction. Buildings like the Palacio de los Tribunales were supplemented by functionalist structures that prioritized utility over ornate stone facades. This marked a significant departure from the Masonry-dominant aesthetic of the previous century.</w:t>
      </w:r>
    </w:p>
    <w:bookmarkEnd w:id="24"/>
    <w:bookmarkStart w:id="25" w:name="X30a24c578e36d2ee4d6cecf8e1dd83c7508395a"/>
    <w:p>
      <w:pPr>
        <w:pStyle w:val="Heading2"/>
      </w:pPr>
      <w:r>
        <w:t xml:space="preserve">Masonry in Modern Argentina Buenos Aires: Revival and Retrofit</w:t>
      </w:r>
    </w:p>
    <w:p>
      <w:pPr>
        <w:pStyle w:val="FirstParagraph"/>
      </w:pPr>
      <w:r>
        <w:t xml:space="preserve">In recent decades, there has been a renewed appreciation for Masonry in Argentina Buenos Aires, driven by heritage conservation movements and sustainable architecture trends.</w:t>
      </w:r>
    </w:p>
    <w:p>
      <w:pPr>
        <w:numPr>
          <w:ilvl w:val="0"/>
          <w:numId w:val="1005"/>
        </w:numPr>
        <w:pStyle w:val="Compact"/>
      </w:pPr>
      <w:r>
        <w:rPr>
          <w:bCs/>
          <w:b/>
        </w:rPr>
        <w:t xml:space="preserve">Heritage Conservation:</w:t>
      </w:r>
      <w:r>
        <w:t xml:space="preserve"> </w:t>
      </w:r>
      <w:r>
        <w:t xml:space="preserve">Organizations like the Comisión de Patrimonio Cultural have worked tirelessly to restore historic buildings. This involves complex engineering to reinforce old Masonry walls without altering their visual appearance. Techniques include injecting epoxy resins into cracks and installing hidden steel ties.</w:t>
      </w:r>
    </w:p>
    <w:p>
      <w:pPr>
        <w:numPr>
          <w:ilvl w:val="0"/>
          <w:numId w:val="1005"/>
        </w:numPr>
        <w:pStyle w:val="Compact"/>
      </w:pPr>
      <w:r>
        <w:rPr>
          <w:bCs/>
          <w:b/>
        </w:rPr>
        <w:t xml:space="preserve">Sustainable Retrofitting:</w:t>
      </w:r>
      <w:r>
        <w:t xml:space="preserve"> </w:t>
      </w:r>
      <w:r>
        <w:t xml:space="preserve">Old stone buildings in Buenos Aires offer excellent thermal mass, keeping interiors cool in summer and warm in winter. Modern renovations often expose original brick or stone walls while adding internal insulation, combining historical aesthetics with modern energy efficiency standards.</w:t>
      </w:r>
    </w:p>
    <w:p>
      <w:pPr>
        <w:numPr>
          <w:ilvl w:val="0"/>
          <w:numId w:val="1005"/>
        </w:numPr>
        <w:pStyle w:val="Compact"/>
      </w:pPr>
      <w:r>
        <w:rPr>
          <w:bCs/>
          <w:b/>
        </w:rPr>
        <w:t xml:space="preserve">New Construction Techniques:</w:t>
      </w:r>
      <w:r>
        <w:t xml:space="preserve"> </w:t>
      </w:r>
      <w:r>
        <w:t xml:space="preserve">Contemporary architects are experimenting with "hybrid" structures. These designs use steel frames for stability but clad them in locally sourced stone or brick. This reduces the carbon footprint associated with transporting heavy materials while maintaining the cultural identity of Argentine architecture.</w:t>
      </w:r>
    </w:p>
    <w:bookmarkEnd w:id="25"/>
    <w:bookmarkStart w:id="26" w:name="economic-and-cultural-implications"/>
    <w:p>
      <w:pPr>
        <w:pStyle w:val="Heading2"/>
      </w:pPr>
      <w:r>
        <w:t xml:space="preserve">Economic and Cultural Implications</w:t>
      </w:r>
    </w:p>
    <w:p>
      <w:pPr>
        <w:pStyle w:val="FirstParagraph"/>
      </w:pPr>
      <w:r>
        <w:t xml:space="preserve">The resurgence of interest in Masonry has significant economic implications for Argentina Buenos Aires.</w:t>
      </w:r>
    </w:p>
    <w:p>
      <w:pPr>
        <w:numPr>
          <w:ilvl w:val="0"/>
          <w:numId w:val="1006"/>
        </w:numPr>
        <w:pStyle w:val="Compact"/>
      </w:pPr>
      <w:r>
        <w:rPr>
          <w:bCs/>
          <w:b/>
        </w:rPr>
        <w:t xml:space="preserve">Tourism:</w:t>
      </w:r>
      <w:r>
        <w:t xml:space="preserve"> </w:t>
      </w:r>
      <w:r>
        <w:t xml:space="preserve">The aesthetic appeal of stone-paved streets and historic facades is a major draw for tourists. Neighborhoods like San Telmo and La Boca rely heavily on this visual charm, which is generated through the maintenance of Masonry heritage.</w:t>
      </w:r>
    </w:p>
    <w:p>
      <w:pPr>
        <w:numPr>
          <w:ilvl w:val="0"/>
          <w:numId w:val="1006"/>
        </w:numPr>
        <w:pStyle w:val="Compact"/>
      </w:pPr>
      <w:r>
        <w:rPr>
          <w:bCs/>
          <w:b/>
        </w:rPr>
        <w:t xml:space="preserve">Job Creation:</w:t>
      </w:r>
      <w:r>
        <w:t xml:space="preserve"> </w:t>
      </w:r>
      <w:r>
        <w:t xml:space="preserve">Restoring historic buildings requires specialized craftsmen. This has led to a revival of vocational training programs focused on traditional stone-cutting and masonry techniques in Argentina Buenos Aires.</w:t>
      </w:r>
    </w:p>
    <w:p>
      <w:pPr>
        <w:numPr>
          <w:ilvl w:val="0"/>
          <w:numId w:val="1006"/>
        </w:numPr>
        <w:pStyle w:val="Compact"/>
      </w:pPr>
      <w:r>
        <w:rPr>
          <w:bCs/>
          <w:b/>
        </w:rPr>
        <w:t xml:space="preserve">Cultural Identity:</w:t>
      </w:r>
      <w:r>
        <w:t xml:space="preserve"> </w:t>
      </w:r>
      <w:r>
        <w:t xml:space="preserve">Masonry is not just about construction; it is about memory. The stones of Buenos Aires tell the story of immigration, political change, and artistic evolution. Preserving these structures preserves the collective memory of the city.</w:t>
      </w:r>
    </w:p>
    <w:bookmarkEnd w:id="26"/>
    <w:bookmarkStart w:id="27" w:name="challenges-in-contemporary-masonry"/>
    <w:p>
      <w:pPr>
        <w:pStyle w:val="Heading2"/>
      </w:pPr>
      <w:r>
        <w:t xml:space="preserve">Challenges in Contemporary Masonry</w:t>
      </w:r>
    </w:p>
    <w:p>
      <w:pPr>
        <w:pStyle w:val="FirstParagraph"/>
      </w:pPr>
      <w:r>
        <w:t xml:space="preserve">Despite the revival, several challenges persist for Masonry practitioners in Argentina Buenos Aires today.</w:t>
      </w:r>
    </w:p>
    <w:p>
      <w:pPr>
        <w:pStyle w:val="BodyText"/>
      </w:pPr>
      <w:r>
        <w:t xml:space="preserve">;</w:t>
      </w:r>
    </w:p>
    <w:p>
      <w:pPr>
        <w:numPr>
          <w:ilvl w:val="0"/>
          <w:numId w:val="1007"/>
        </w:numPr>
        <w:pStyle w:val="Compact"/>
      </w:pPr>
      <w:r>
        <w:rPr>
          <w:bCs/>
          <w:b/>
        </w:rPr>
        <w:t xml:space="preserve">Aging Infrastructure:</w:t>
      </w:r>
      <w:r>
        <w:t xml:space="preserve"> </w:t>
      </w:r>
      <w:r>
        <w:t xml:space="preserve">Many 100-year-old buildings require constant maintenance. The cost of sourcing traditional materials and skilled labor is high, often leading to neglect.</w:t>
      </w:r>
    </w:p>
    <w:p>
      <w:pPr>
        <w:numPr>
          <w:ilvl w:val="0"/>
          <w:numId w:val="1007"/>
        </w:numPr>
        <w:pStyle w:val="Compact"/>
      </w:pPr>
      <w:r>
        <w:rPr>
          <w:bCs/>
          <w:b/>
        </w:rPr>
        <w:t xml:space="preserve">Vibration from Traffic:</w:t>
      </w:r>
      <w:r>
        <w:t xml:space="preserve"> </w:t>
      </w:r>
      <w:r>
        <w:t xml:space="preserve">Buenos Aires is a dense, bustling metropolis. The vibration from heavy traffic can cause micro-fractures in old Masonry walls, requiring ongoing monitoring and stabilization.</w:t>
      </w:r>
    </w:p>
    <w:p>
      <w:pPr>
        <w:numPr>
          <w:ilvl w:val="0"/>
          <w:numId w:val="1007"/>
        </w:numPr>
        <w:pStyle w:val="Compact"/>
      </w:pPr>
      <w:r>
        <w:t xml:space="preserve">Regulatory Hurdles:</w:t>
      </w:r>
    </w:p>
    <w:bookmarkEnd w:id="27"/>
    <w:bookmarkStart w:id="28" w:name="the-future-of-masonry-in-buenos-aires"/>
    <w:p>
      <w:pPr>
        <w:pStyle w:val="Heading2"/>
      </w:pPr>
      <w:r>
        <w:t xml:space="preserve">The Future of Masonry in Buenos Aires</w:t>
      </w:r>
    </w:p>
    <w:p>
      <w:pPr>
        <w:pStyle w:val="FirstParagraph"/>
      </w:pPr>
      <w:r>
        <w:t xml:space="preserve">Looking forward, the role of Masonry in Argentina Buenos Aires will likely evolve rather than disappear. We anticipate a future where:</w:t>
      </w:r>
    </w:p>
    <w:p>
      <w:pPr>
        <w:pStyle w:val="BodyText"/>
      </w:pPr>
      <w:r>
        <w:t xml:space="preserve">;</w:t>
      </w:r>
    </w:p>
    <w:p>
      <w:pPr>
        <w:numPr>
          <w:ilvl w:val="0"/>
          <w:numId w:val="1008"/>
        </w:numPr>
        <w:pStyle w:val="Compact"/>
      </w:pPr>
      <w:r>
        <w:rPr>
          <w:bCs/>
          <w:b/>
        </w:rPr>
        <w:t xml:space="preserve">Digital Fabrication:</w:t>
      </w:r>
      <w:r>
        <w:t xml:space="preserve"> </w:t>
      </w:r>
      <w:r>
        <w:t xml:space="preserve">3D printing technology may be used to create complex stone-like forms or to repair damaged historical elements with greater precision.</w:t>
      </w:r>
    </w:p>
    <w:p>
      <w:pPr>
        <w:numPr>
          <w:ilvl w:val="0"/>
          <w:numId w:val="1008"/>
        </w:numPr>
        <w:pStyle w:val="Compact"/>
      </w:pPr>
      <w:r>
        <w:rPr>
          <w:bCs/>
          <w:b/>
        </w:rPr>
        <w:t xml:space="preserve">Green Masonry:</w:t>
      </w:r>
      <w:r>
        <w:t xml:space="preserve"> </w:t>
      </w:r>
      <w:r>
        <w:t xml:space="preserve">Research into low-carbon mortars and locally sourced, sustainable stone will become more prevalent. This aligns with global goals for reducing the construction industry's environmental impact.</w:t>
      </w:r>
    </w:p>
    <w:p>
      <w:pPr>
        <w:numPr>
          <w:ilvl w:val="0"/>
          <w:numId w:val="1008"/>
        </w:numPr>
        <w:pStyle w:val="Compact"/>
      </w:pPr>
      <w:r>
        <w:rPr>
          <w:bCs/>
          <w:b/>
        </w:rPr>
        <w:t xml:space="preserve">Cultural Pride:</w:t>
      </w:r>
      <w:r>
        <w:t xml:space="preserve"> </w:t>
      </w:r>
      <w:r>
        <w:t xml:space="preserve">As a symbol of resilience and beauty, Masonry remains an integral part of the Buenos Aires identity. It serves as a physical link to the past while providing a stable foundation for future generations.</w:t>
      </w:r>
    </w:p>
    <w:bookmarkEnd w:id="28"/>
    <w:bookmarkStart w:id="29" w:name="conclusion"/>
    <w:p>
      <w:pPr>
        <w:pStyle w:val="Heading2"/>
      </w:pPr>
      <w:r>
        <w:t xml:space="preserve">Conclusion</w:t>
      </w:r>
    </w:p>
    <w:p>
      <w:pPr>
        <w:pStyle w:val="FirstParagraph"/>
      </w:pPr>
      <w:r>
        <w:t xml:space="preserve">;</w:t>
      </w:r>
    </w:p>
    <w:p>
      <w:pPr>
        <w:pStyle w:val="BodyText"/>
      </w:pPr>
      <w:r>
        <w:t xml:space="preserve">In conclusion, Masonry in Argentina Buenos Aires is far more than just a building material; it is a historical document, an engineering challenge, and a cultural treasure. From the sinking foundations of the Belle Époque to the modern retrofitting projects of today, stone has defined the skyline and soul of this vibrant city.</w:t>
      </w:r>
    </w:p>
    <w:p>
      <w:pPr>
        <w:pStyle w:val="BodyText"/>
      </w:pPr>
      <w:r>
        <w:t xml:space="preserve">As we continue to urbanize and industrialize, it is crucial to respect and preserve these Masonry legacies. They offer lessons in durability, craftsmanship, and sustainable living that are relevant for Argentina Buenos Aires now more than ever. The future of our cities lies not in abandoning the past, but in integrating its wisdom with modern innovation.</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Argentina Buenos Aires</dc:title>
  <dc:creator/>
  <dc:language>en</dc:language>
  <cp:keywords/>
  <dcterms:created xsi:type="dcterms:W3CDTF">2026-07-29T14:06:16Z</dcterms:created>
  <dcterms:modified xsi:type="dcterms:W3CDTF">2026-07-29T14:06:16Z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