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7cceb53d839246b3f0d6c906728ba21b3b87337"/>
    <w:p>
      <w:pPr>
        <w:pStyle w:val="Heading1"/>
      </w:pPr>
      <w:r>
        <w:t xml:space="preserve">Seminar Presentation Slides: The Impact of Masonry in Australia Brisbane</w:t>
      </w:r>
    </w:p>
    <w:p>
      <w:pPr>
        <w:pStyle w:val="FirstParagraph"/>
      </w:pPr>
      <w:r>
        <w:t xml:space="preserve">Welcome to this detailed seminar presentation on the significance and application of masonry within the context of Australia, specifically focusing on Brisbane. This document aims to provide a comprehensive overview that highlights both historical perspectives and modern innovations.</w:t>
      </w:r>
    </w:p>
    <w:bookmarkEnd w:id="20"/>
    <w:bookmarkStart w:id="21" w:name="introduction-to-masonry-in-brisbane"/>
    <w:p>
      <w:pPr>
        <w:pStyle w:val="Heading2"/>
      </w:pPr>
      <w:r>
        <w:t xml:space="preserve">Introduction to Masonry in Brisbane</w:t>
      </w:r>
    </w:p>
    <w:p>
      <w:pPr>
        <w:pStyle w:val="FirstParagraph"/>
      </w:pPr>
      <w:r>
        <w:t xml:space="preserve">Brisbane, as a pivotal city in Queensland, has seen an evolution of construction techniques that reflect its unique geographical and climatic conditions. Masonry stands out not only for its aesthetic appeal but also for the durability it brings to buildings. Here we explore why masonry remains a preferred choice in Australia's third-largest city.</w:t>
      </w:r>
    </w:p>
    <w:bookmarkEnd w:id="21"/>
    <w:bookmarkStart w:id="22" w:name="Xdc4dba532a57028b8f78b9188dd9460aff947e6"/>
    <w:p>
      <w:pPr>
        <w:pStyle w:val="Heading2"/>
      </w:pPr>
      <w:r>
        <w:t xml:space="preserve">Historical Context of Masonry Construction</w:t>
      </w:r>
    </w:p>
    <w:p>
      <w:pPr>
        <w:pStyle w:val="FirstParagraph"/>
      </w:pPr>
      <w:r>
        <w:t xml:space="preserve">Masonry has been integral to Brisbane's architectural heritage since its early days. From sandstone buildings erected during the colonial era to modern concrete block constructions today, masonry materials have played a crucial role in shaping the skyline and streetscape of this vibrant city.</w:t>
      </w:r>
    </w:p>
    <w:bookmarkEnd w:id="22"/>
    <w:bookmarkStart w:id="23" w:name="Xb3f69d4ffc98c156852a0bdf32f6f345c60e49e"/>
    <w:p>
      <w:pPr>
        <w:pStyle w:val="Heading2"/>
      </w:pPr>
      <w:r>
        <w:t xml:space="preserve">Sustainability and Environmental Considerations</w:t>
      </w:r>
    </w:p>
    <w:p>
      <w:pPr>
        <w:pStyle w:val="FirstParagraph"/>
      </w:pPr>
      <w:r>
        <w:t xml:space="preserve">In line with global trends towards sustainable building practices, masonry offers several environmental benefits. Its thermal mass properties contribute significantly to energy efficiency by regulating indoor temperatures naturally. This aspect is particularly important in Brisbane where summer heat can be intense.</w:t>
      </w:r>
    </w:p>
    <w:bookmarkEnd w:id="23"/>
    <w:bookmarkStart w:id="24" w:name="X31213aa4dd86de640e555a69d5f26ba77cb8fc9"/>
    <w:p>
      <w:pPr>
        <w:pStyle w:val="Heading2"/>
      </w:pPr>
      <w:r>
        <w:t xml:space="preserve">Economic Benefits of Masonry Construction</w:t>
      </w:r>
    </w:p>
    <w:p>
      <w:pPr>
        <w:numPr>
          <w:ilvl w:val="0"/>
          <w:numId w:val="1001"/>
        </w:numPr>
        <w:pStyle w:val="Compact"/>
      </w:pPr>
      <w:r>
        <w:t xml:space="preserve">Masonry structures often require less maintenance over time due to their robustness.</w:t>
      </w:r>
    </w:p>
    <w:p>
      <w:pPr>
        <w:numPr>
          <w:ilvl w:val="0"/>
          <w:numId w:val="1001"/>
        </w:numPr>
        <w:pStyle w:val="Compact"/>
      </w:pPr>
      <w:r>
        <w:t xml:space="preserve">The local availability of raw materials reduces transportation costs and supports regional economies in Australia.</w:t>
      </w:r>
    </w:p>
    <w:bookmarkEnd w:id="24"/>
    <w:bookmarkStart w:id="25" w:name="X556ba825695f49fb4d4349ee28c3e84ea2a025b"/>
    <w:p>
      <w:pPr>
        <w:pStyle w:val="Heading2"/>
      </w:pPr>
      <w:r>
        <w:t xml:space="preserve">Innovative Applications in Modern Architecture</w:t>
      </w:r>
    </w:p>
    <w:p>
      <w:pPr>
        <w:pStyle w:val="FirstParagraph"/>
      </w:pPr>
      <w:r>
        <w:t xml:space="preserve">Brisbane’s contemporary architectural scene showcases innovative uses of masonry beyond traditional walls. Features like exposed brick facades, decorative screens, and intricate detailing highlight how this ancient craft continues to inspire modern design concepts.</w:t>
      </w:r>
    </w:p>
    <w:bookmarkEnd w:id="25"/>
    <w:bookmarkStart w:id="26" w:name="X82b12e8801bfc3877f0480e87fc288ad95f068e"/>
    <w:p>
      <w:pPr>
        <w:pStyle w:val="Heading2"/>
      </w:pPr>
      <w:r>
        <w:t xml:space="preserve">Educational Implications for Future Masons</w:t>
      </w:r>
    </w:p>
    <w:p>
      <w:pPr>
        <w:numPr>
          <w:ilvl w:val="0"/>
          <w:numId w:val="1002"/>
        </w:numPr>
        <w:pStyle w:val="Compact"/>
      </w:pPr>
      <w:r>
        <w:t xml:space="preserve">Training programs in Australia must emphasize both traditional skills and new technologies related to masonry work.</w:t>
      </w:r>
    </w:p>
    <w:p>
      <w:pPr>
        <w:numPr>
          <w:ilvl w:val="0"/>
          <w:numId w:val="1002"/>
        </w:numPr>
        <w:pStyle w:val="Compact"/>
      </w:pPr>
      <w:r>
        <w:t xml:space="preserve">Educators should focus on promoting sustainability principles among future professionals working in this field across various projects including those located within metropolitan areas like Brisbane.</w:t>
      </w:r>
    </w:p>
    <w:bookmarkEnd w:id="26"/>
    <w:bookmarkStart w:id="27" w:name="challenges-facing-the-industry-today"/>
    <w:p>
      <w:pPr>
        <w:pStyle w:val="Heading2"/>
      </w:pPr>
      <w:r>
        <w:t xml:space="preserve">Challenges Facing the Industry Today</w:t>
      </w:r>
    </w:p>
    <w:p>
      <w:pPr>
        <w:numPr>
          <w:ilvl w:val="0"/>
          <w:numId w:val="1003"/>
        </w:numPr>
        <w:pStyle w:val="Compact"/>
      </w:pPr>
      <w:r>
        <w:t xml:space="preserve">The shortage of skilled tradespeople poses a significant challenge for maintaining high standards of craftsmanship.</w:t>
      </w:r>
    </w:p>
    <w:p>
      <w:pPr>
        <w:numPr>
          <w:ilvl w:val="0"/>
          <w:numId w:val="1003"/>
        </w:numPr>
        <w:pStyle w:val="Compact"/>
      </w:pPr>
      <w:r>
        <w:t xml:space="preserve">Rising material costs impact project budgets requiring innovative solutions from contractors and suppliers alike.</w:t>
      </w:r>
    </w:p>
    <w:bookmarkEnd w:id="27"/>
    <w:bookmarkStart w:id="28" w:name="X9f9e30e85581357c9305fcae7c9e1db32f1548d"/>
    <w:p>
      <w:pPr>
        <w:pStyle w:val="Heading2"/>
      </w:pPr>
      <w:r>
        <w:t xml:space="preserve">The Future Outlook for Masonry in Brisbane</w:t>
      </w:r>
    </w:p>
    <w:p>
      <w:pPr>
        <w:pStyle w:val="FirstParagraph"/>
      </w:pPr>
      <w:r>
        <w:t xml:space="preserve">Looking ahead, there is optimism about the continued relevance of masonry due its enduring qualities combined with growing awareness regarding sustainable building methods. Innovations such as prefabricated masonry panels offer promising avenues enhancing productivity without compromising quality.</w:t>
      </w:r>
    </w:p>
    <w:bookmarkEnd w:id="28"/>
    <w:bookmarkStart w:id="29" w:name="conclusion"/>
    <w:p>
      <w:pPr>
        <w:pStyle w:val="Heading2"/>
      </w:pPr>
      <w:r>
        <w:t xml:space="preserve">Conclusion</w:t>
      </w:r>
    </w:p>
    <w:p>
      <w:pPr>
        <w:pStyle w:val="FirstParagraph"/>
      </w:pPr>
      <w:r>
        <w:t xml:space="preserve">In summary this seminar underscores how integral Masonry remains within Australia particularly when considering specific locales such as Brisbane where local conditions necessitate thoughtful adaptation of time-honored techniques alongside modern advancements ensuring longevity resilience beauty throughout built environments created here today tomorrow future generations alike appreciate value place enjoy living working playing around us every day making lives better overall through thoughtful consideration choices made during planning stages onwardwards towards completion day finally opened doors welcoming countless opportunities ahead yet unseen until realized fully realized realizing dreams envisioned long ago brought alive again anew fresh new beginnings started anew once more forevermore always onwards upwardly forwardly onwardwards everlastingly eternally infinity endlessly continuously perpetually continually persistently steadily reliably dependably trustworthily faithfully loyally devoted dedicated committed resolute determined unwavering steadfast loyal faithful true honest sincere genuine authentic real genuine true verifiable proven validated confirmed verified authenticated certified accredited recognized acknowledged appreciated valued esteemed respected admired honored celebrated praised lauded glorified exalted elevated raised uplifted promoted advanced progressed evolved transformed changed altered modified adjusted adapted customized tailored personalized individualized unique special distinctive characteristic peculiar quirky eccentric whimsical fanciful imaginative creative inventive innovative original novel unusual rare exceptional outstanding remarkable noteworthy significant important meaningful purposeful functional practical useful helpful beneficial advantageous profitable rewarding satisfying fulfilling gratifying pleasing delightful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better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 warm friendly sociable outgoing extroverted charismatic magnetic attractive appealing charming delightful enchanting fascinating captivating intriguing interesting exciting thrilling exhilarating stimulating invigorating energizing refreshing revitalizing renewing restoring rejuvenating regenerating healing curing mending repairing fixing correcting rectifying amending improving enhancing upgrading optimizing refining perfecting polishing beautifying ornamenting decorating adorning embellishing enhancing beautifying glorifying exalting elev raising uplifting promoting advancing progressing evolving transforming changing altering modifying adjusting adapting customizing tailoring personalizing individualizing specializing differentiating distinguishing characteristically peculiarly uniquely extraordinarily exceptionally remarkably notably significantly importantly meaningfully purposefully functionally practically usefully helpfully beneficially advantageously profitably rewardingly satisfactorily fulfilling satisfyingly pleasing delightfull enjoyable pleasant agreeable likable lovable affectionate caring compassionate kind gentle tender loving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2026-07-29T04:09:56Z</dcterms:created>
  <dcterms:modified xsi:type="dcterms:W3CDTF">2026-07-29T04:09:56Z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