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Masonry</w:t>
      </w:r>
      <w:r>
        <w:t xml:space="preserve"> </w:t>
      </w:r>
      <w:r>
        <w:t xml:space="preserve">in</w:t>
      </w:r>
      <w:r>
        <w:t xml:space="preserve"> </w:t>
      </w:r>
      <w:r>
        <w:t xml:space="preserve">Germany</w:t>
      </w:r>
      <w:r>
        <w:t xml:space="preserve"> </w:t>
      </w:r>
      <w:r>
        <w:t xml:space="preserve">Frankfurt</w:t>
      </w:r>
    </w:p>
    <w:bookmarkStart w:id="20" w:name="seminar-presentation-slides-document"/>
    <w:p>
      <w:pPr>
        <w:pStyle w:val="Heading1"/>
      </w:pPr>
      <w:r>
        <w:t xml:space="preserve">Seminar Presentation Slides Document</w:t>
      </w:r>
    </w:p>
    <w:p>
      <w:pPr>
        <w:pStyle w:val="FirstParagraph"/>
      </w:pPr>
      <w:r>
        <w:rPr>
          <w:bCs/>
          <w:b/>
        </w:rPr>
        <w:t xml:space="preserve">Topic:</w:t>
      </w:r>
      <w:r>
        <w:t xml:space="preserve">The Evolution and Modern Application of Masonry in Germany Frankfurt</w:t>
      </w:r>
    </w:p>
    <w:bookmarkEnd w:id="20"/>
    <w:bookmarkStart w:id="21" w:name="slide-1-introduction-and-context-setting"/>
    <w:p>
      <w:pPr>
        <w:pStyle w:val="Heading2"/>
      </w:pPr>
      <w:r>
        <w:t xml:space="preserve">Slide 1 Introduction and Context Setting</w:t>
      </w:r>
    </w:p>
    <w:p>
      <w:pPr>
        <w:pStyle w:val="FirstParagraph"/>
      </w:pPr>
      <w:r>
        <w:t xml:space="preserve">Welcome to this comprehensive seminar presentation slides document. Today, we embark on a detailed exploration of traditional craftsmanship meeting modern architectural demands. The focus of our discussion is strictly centered on the trade of Masonry, but with a specific geographic and cultural lens applied to Germany Frankfurt.</w:t>
      </w:r>
    </w:p>
    <w:p>
      <w:pPr>
        <w:pStyle w:val="BodyText"/>
      </w:pPr>
      <w:r>
        <w:t xml:space="preserve">Germany Frankfurt is not merely a financial hub; it is a city rich in history where post-war reconstruction has blended seamlessly with futuristic skylines. This unique urban fabric provides the perfect case study for understanding how masonry techniques have evolved. Our goal as we present these seminar presentation slides is to analyze how local masons in Germany Frankfurt adhere to international standards while preserving regional heritage.</w:t>
      </w:r>
    </w:p>
    <w:p>
      <w:pPr>
        <w:pStyle w:val="BodyText"/>
      </w:pPr>
      <w:r>
        <w:t xml:space="preserve">We must recognize that every slide in this deck serves a purpose: to bridge the gap between historical stone-working methods and contemporary construction technologies. The relevance of this topic cannot be overstated, especially as Germany Frankfurt continues to expand its infrastructure and renovate its historic centers.</w:t>
      </w:r>
    </w:p>
    <w:bookmarkEnd w:id="21"/>
    <w:bookmarkStart w:id="22" w:name="X39315f34aa6d92164b1d546c429fa089bfae0a1"/>
    <w:p>
      <w:pPr>
        <w:pStyle w:val="Heading2"/>
      </w:pPr>
      <w:r>
        <w:t xml:space="preserve">Slide 2 The Historical Significance of Masonry</w:t>
      </w:r>
    </w:p>
    <w:p>
      <w:pPr>
        <w:pStyle w:val="FirstParagraph"/>
      </w:pPr>
      <w:r>
        <w:t xml:space="preserve">To understand the current state of the industry, one must look back. In Germany Frankfurt, stone buildings are not just structures; they are monuments to resilience and artistry. From the Römerberg square to the cathedral grounds, masonry has defined the aesthetic identity of this region for centuries.</w:t>
      </w:r>
    </w:p>
    <w:p>
      <w:pPr>
        <w:pStyle w:val="BodyText"/>
      </w:pPr>
      <w:r>
        <w:t xml:space="preserve">The traditional masons of this area utilized locally sourced sandstone and limestone. These materials dictated not only the structural integrity but also the thermal properties of buildings in Germany Frankfurt. The seminar presentation slides highlight that early masonry techniques were labor-intensive, relying heavily on hand-cut stones and mortar mixtures derived from local lime sources.</w:t>
      </w:r>
    </w:p>
    <w:p>
      <w:pPr>
        <w:pStyle w:val="BodyText"/>
      </w:pPr>
      <w:r>
        <w:t xml:space="preserve">This historical context is crucial for modern practitioners. When we speak of Masonry today in the context of Germany Frankfurt, we are referring to a lineage of skill that values precision and durability. The preservation efforts in the city center require masons who can replicate ancient techniques, making this knowledge transfer a vital component of our industry.</w:t>
      </w:r>
    </w:p>
    <w:bookmarkEnd w:id="22"/>
    <w:bookmarkStart w:id="23" w:name="slide-3-modern-materials-and-techniques"/>
    <w:p>
      <w:pPr>
        <w:pStyle w:val="Heading2"/>
      </w:pPr>
      <w:r>
        <w:t xml:space="preserve">Slide 3 Modern Materials and Techniques</w:t>
      </w:r>
    </w:p>
    <w:p>
      <w:pPr>
        <w:pStyle w:val="FirstParagraph"/>
      </w:pPr>
      <w:r>
        <w:t xml:space="preserve">While tradition remains vital, innovation drives the sector forward. Modern Masonry in Germany Frankfurt has embraced composite materials, high-performance concretes, and reinforced stone structures. These advancements allow for taller buildings and more complex architectural designs without compromising safety.</w:t>
      </w:r>
    </w:p>
    <w:p>
      <w:pPr>
        <w:pStyle w:val="BodyText"/>
      </w:pPr>
      <w:r>
        <w:t xml:space="preserve">In our seminar presentation slides, we examine how prefabricated masonry elements are changing the landscape of construction projects across Germany Frankfurt. These elements offer speed of installation while maintaining the aesthetic appeal of traditional stone facades. The integration of insulation materials within masonry walls also addresses contemporary energy efficiency standards, a key concern for architects and engineers in this region.</w:t>
      </w:r>
    </w:p>
    <w:p>
      <w:pPr>
        <w:pStyle w:val="BodyText"/>
      </w:pPr>
      <w:r>
        <w:t xml:space="preserve">The role of technology cannot be ignored. Digital scanning and 3D modeling are now standard tools for modern Masonry teams. These tools ensure that every stone placed in Germany Frankfurt fits perfectly, reducing waste and enhancing the structural integrity of the final build. This synergy between digital precision and manual skill is defining the next generation of masonry.</w:t>
      </w:r>
    </w:p>
    <w:bookmarkEnd w:id="23"/>
    <w:bookmarkStart w:id="24" w:name="Xf1d724b18e6238148cc5408b2e5edb9a5ffc67b"/>
    <w:p>
      <w:pPr>
        <w:pStyle w:val="Heading2"/>
      </w:pPr>
      <w:r>
        <w:t xml:space="preserve">Slide 4 Sustainability and Green Building</w:t>
      </w:r>
    </w:p>
    <w:p>
      <w:pPr>
        <w:pStyle w:val="FirstParagraph"/>
      </w:pPr>
      <w:r>
        <w:t xml:space="preserve">Sustainability is a cornerstone of modern construction, and Masonry plays a pivotal role in achieving green building certifications. In Germany Frankfurt, where environmental regulations are strict, masons are tasked with minimizing the carbon footprint of their projects.</w:t>
      </w:r>
    </w:p>
    <w:p>
      <w:pPr>
        <w:pStyle w:val="BodyText"/>
      </w:pPr>
      <w:r>
        <w:t xml:space="preserve">The seminar presentation slides detail how natural stone has excellent thermal mass properties, helping to regulate indoor temperatures naturally. This reduces the reliance on artificial heating and cooling systems. Furthermore, the recyclability of stone makes it an environmentally friendly choice compared to synthetic building materials.</w:t>
      </w:r>
    </w:p>
    <w:p>
      <w:pPr>
        <w:pStyle w:val="BodyText"/>
      </w:pPr>
      <w:r>
        <w:t xml:space="preserve">Local sourcing is another aspect emphasized in our discussion on Masonry in Germany Frankfurt. By using regional stones, transport emissions are significantly reduced. This supports local economies and ensures that the masonry used blends harmoniously with the existing urban environment of Germany Frankfurt. We argue that sustainable Masonry is not just an option but a necessity for future-proofing our cities.</w:t>
      </w:r>
    </w:p>
    <w:bookmarkEnd w:id="24"/>
    <w:bookmarkStart w:id="25" w:name="Xb3d41de244cd40dfd8745f86882e9443549acf8"/>
    <w:p>
      <w:pPr>
        <w:pStyle w:val="Heading2"/>
      </w:pPr>
      <w:r>
        <w:t xml:space="preserve">Slide 5 Regulatory Framework and Standards</w:t>
      </w:r>
    </w:p>
    <w:p>
      <w:pPr>
        <w:pStyle w:val="FirstParagraph"/>
      </w:pPr>
      <w:r>
        <w:t xml:space="preserve">Navigating the regulatory landscape in Germany Frankfurt requires a deep understanding of local building codes. The German DIN standards for masonry construction are rigorous, ensuring that every structure meets high safety and quality benchmarks.</w:t>
      </w:r>
    </w:p>
    <w:p>
      <w:pPr>
        <w:pStyle w:val="BodyText"/>
      </w:pPr>
      <w:r>
        <w:t xml:space="preserve">Our seminar presentation slides provide an overview of these regulations, focusing on load-bearing capacities, fire resistance, and moisture protection. Masons working in Germany Frankfurt must be certified to ensure compliance with these laws. Failure to adhere to these standards can result in legal complications and structural failures.</w:t>
      </w:r>
    </w:p>
    <w:p>
      <w:pPr>
        <w:pStyle w:val="BodyText"/>
      </w:pPr>
      <w:r>
        <w:t xml:space="preserve">We also discuss the role of professional associations in maintaining standards for Masonry within the region. These organizations provide continuous training and updates on new regulations, ensuring that masons in Germany Frankfurt remain at the forefront of best practices. This commitment to excellence is what keeps our built environment safe and robust.</w:t>
      </w:r>
    </w:p>
    <w:bookmarkEnd w:id="25"/>
    <w:bookmarkStart w:id="26" w:name="slide-6-economic-impact-and-labor-market"/>
    <w:p>
      <w:pPr>
        <w:pStyle w:val="Heading2"/>
      </w:pPr>
      <w:r>
        <w:t xml:space="preserve">Slide 6 Economic Impact and Labor Market</w:t>
      </w:r>
    </w:p>
    <w:p>
      <w:pPr>
        <w:pStyle w:val="FirstParagraph"/>
      </w:pPr>
      <w:r>
        <w:t xml:space="preserve">The Masonry sector contributes significantly to the economy of Germany Frankfurt. From large-scale commercial developments to small residential renovations, the demand for skilled labor remains high.</w:t>
      </w:r>
    </w:p>
    <w:p>
      <w:pPr>
        <w:pStyle w:val="BodyText"/>
      </w:pPr>
      <w:r>
        <w:t xml:space="preserve">The seminar presentation slides analyze current trends in the labor market, highlighting a shortage of qualified masons. This gap presents opportunities for training programs and apprenticeships. By investing in human capital, Germany Frankfurt can ensure a steady supply of skilled workers for future projects.</w:t>
      </w:r>
    </w:p>
    <w:p>
      <w:pPr>
        <w:pStyle w:val="BodyText"/>
      </w:pPr>
      <w:r>
        <w:t xml:space="preserve">We also look at the economic benefits of preserving historic buildings through expert Masonry work. Restoration projects create jobs while maintaining the cultural heritage that attracts tourism to Germany Frankfurt. Thus, Masonry is not just a construction trade; it is an economic driver that supports both local employment and cultural preservation.</w:t>
      </w:r>
    </w:p>
    <w:bookmarkEnd w:id="26"/>
    <w:bookmarkStart w:id="27" w:name="X76b002d84a3ef111bcdf149c27226b628c3848b"/>
    <w:p>
      <w:pPr>
        <w:pStyle w:val="Heading2"/>
      </w:pPr>
      <w:r>
        <w:t xml:space="preserve">Slide 7 Case Studies from Germany Frankfurt</w:t>
      </w:r>
    </w:p>
    <w:p>
      <w:pPr>
        <w:pStyle w:val="FirstParagraph"/>
      </w:pPr>
      <w:r>
        <w:t xml:space="preserve">To illustrate our points, we present several case studies from prominent construction sites in Germany Frankfurt. These examples demonstrate the successful application of both traditional and modern Masonry techniques.</w:t>
      </w:r>
    </w:p>
    <w:p>
      <w:pPr>
        <w:pStyle w:val="BodyText"/>
      </w:pPr>
      <w:r>
        <w:t xml:space="preserve">The first case study focuses on the restoration of a historic banking district building. Here, traditional sandstone was carefully cleaned and repaired using lime-based mortars to match the original appearance. The second case study examines a new residential complex that uses insulated masonry panels for energy efficiency.</w:t>
      </w:r>
    </w:p>
    <w:p>
      <w:pPr>
        <w:pStyle w:val="BodyText"/>
      </w:pPr>
      <w:r>
        <w:t xml:space="preserve">These examples in our seminar presentation slides show that Masonry is versatile. Whether dealing with heritage sites or modern developments, the principles of quality craftsmanship remain constant. The success of these projects in Germany Frankfurt serves as a model for other regions facing similar challenges.</w:t>
      </w:r>
    </w:p>
    <w:bookmarkEnd w:id="27"/>
    <w:bookmarkStart w:id="28" w:name="slide-8-conclusion-and-future-outlook"/>
    <w:p>
      <w:pPr>
        <w:pStyle w:val="Heading2"/>
      </w:pPr>
      <w:r>
        <w:t xml:space="preserve">Slide 8 Conclusion and Future Outlook</w:t>
      </w:r>
    </w:p>
    <w:p>
      <w:pPr>
        <w:pStyle w:val="FirstParagraph"/>
      </w:pPr>
      <w:r>
        <w:t xml:space="preserve">In conclusion, the field of Masonry in Germany Frankfurt is dynamic and evolving. It bridges the past with the future, combining age-old techniques with cutting-edge technology.</w:t>
      </w:r>
    </w:p>
    <w:p>
      <w:pPr>
        <w:pStyle w:val="BodyText"/>
      </w:pPr>
      <w:r>
        <w:t xml:space="preserve">The seminar presentation slides have highlighted key aspects including historical significance, modern innovations, sustainability, regulatory compliance economic impact and practical case studies. We have seen how Masonry contributes to the unique character of Germany Frankfurt while meeting contemporary needs.</w:t>
      </w:r>
    </w:p>
    <w:p>
      <w:pPr>
        <w:pStyle w:val="BodyText"/>
      </w:pPr>
      <w:r>
        <w:t xml:space="preserve">As we look ahead, it is imperative that stakeholders continue to invest in training and innovation. By doing so we ensure that Masonry remains a vital and respected trade in Germany Frankfurt. Thank you for attending this seminar presentation slides session on this critical topic.</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Masonry in Germany Frankfurt</dc:title>
  <dc:creator/>
  <dc:language>en</dc:language>
  <cp:keywords/>
  <dcterms:created xsi:type="dcterms:W3CDTF">2026-07-29T03:05:50Z</dcterms:created>
  <dcterms:modified xsi:type="dcterms:W3CDTF">2026-07-29T03:05:50Z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