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India</w:t>
      </w:r>
      <w:r>
        <w:t xml:space="preserve"> </w:t>
      </w:r>
      <w:r>
        <w:t xml:space="preserve">Bangalore</w:t>
      </w:r>
    </w:p>
    <w:bookmarkStart w:id="29" w:name="X9165304480b0ff7c155c591d4c462e83df5be8e"/>
    <w:p>
      <w:pPr>
        <w:pStyle w:val="Heading1"/>
      </w:pPr>
      <w:r>
        <w:t xml:space="preserve">Seminar Presentation Slides: The Evolution and Future of Masonry in India Bangalore</w:t>
      </w:r>
    </w:p>
    <w:bookmarkStart w:id="20" w:name="slide-1-title-and-introduction"/>
    <w:p>
      <w:pPr>
        <w:pStyle w:val="Heading2"/>
      </w:pPr>
      <w:r>
        <w:t xml:space="preserve">Slide 1: Title and Introduction</w:t>
      </w:r>
    </w:p>
    <w:p>
      <w:pPr>
        <w:pStyle w:val="FirstParagraph"/>
      </w:pPr>
      <w:r>
        <w:t xml:space="preserve">Welcome to this comprehensive seminar presentation dedicated to the intricate craft and modern application of Masonry within the dynamic urban landscape of India Bangalore. This document serves as a detailed guide for architects, civil engineers, construction managers, and students who are keen on understanding how traditional masonry techniques intersect with contemporary building technologies in one of Asia’s most rapidly growing metropolitan cities. The focus here is not merely on the physical act of laying bricks but encompasses the broader scope of structural integrity, aesthetic value, thermal comfort, and sustainable practices that define modern construction in this tech hub.</w:t>
      </w:r>
    </w:p>
    <w:p>
      <w:pPr>
        <w:pStyle w:val="BodyText"/>
      </w:pPr>
      <w:r>
        <w:rPr>
          <w:bCs/>
          <w:b/>
        </w:rPr>
        <w:t xml:space="preserve">Key Objectives:</w:t>
      </w:r>
    </w:p>
    <w:p>
      <w:pPr>
        <w:numPr>
          <w:ilvl w:val="0"/>
          <w:numId w:val="1001"/>
        </w:numPr>
        <w:pStyle w:val="Compact"/>
      </w:pPr>
      <w:r>
        <w:t xml:space="preserve">To analyze the historical significance of Masonry in Indian architecture.</w:t>
      </w:r>
    </w:p>
    <w:p>
      <w:pPr>
        <w:numPr>
          <w:ilvl w:val="0"/>
          <w:numId w:val="1001"/>
        </w:numPr>
        <w:pStyle w:val="Compact"/>
      </w:pPr>
      <w:r>
        <w:t xml:space="preserve">To explore current trends in Masonry adoption in India Bangalore's high-rise developments.</w:t>
      </w:r>
    </w:p>
    <w:p>
      <w:pPr>
        <w:numPr>
          <w:ilvl w:val="0"/>
          <w:numId w:val="1001"/>
        </w:numPr>
        <w:pStyle w:val="Compact"/>
      </w:pPr>
      <w:r>
        <w:t xml:space="preserve">To discuss the challenges and opportunities specific to the regional climate and material availability.</w:t>
      </w:r>
    </w:p>
    <w:bookmarkEnd w:id="20"/>
    <w:bookmarkStart w:id="21" w:name="X51aaec3b5897272b599324b31fadd7e05741d65"/>
    <w:p>
      <w:pPr>
        <w:pStyle w:val="Heading2"/>
      </w:pPr>
      <w:r>
        <w:t xml:space="preserve">Slide 2: Historical Context of Masonry in India</w:t>
      </w:r>
    </w:p>
    <w:p>
      <w:pPr>
        <w:pStyle w:val="FirstParagraph"/>
      </w:pPr>
      <w:r>
        <w:t xml:space="preserve">The roots of Masonry in India trace back thousands of years, from the brick-built cities of the Indus Valley Civilization to the grand stone temples of South India. However, when we speak specifically about India Bangalore, we must look at its colonial heritage and subsequent post-independence expansion. During the British era Bangalore served as a cantonment city, introducing standardized brick masonry techniques that influenced local building practices. Over the decades, particularly from the 1990s onwards with the IT boom, there was a massive shift toward reinforced concrete structures. Yet Masonry never disappeared; instead it evolved into composite systems where masonry walls act as non-load bearing infill panels within framed structures.</w:t>
      </w:r>
    </w:p>
    <w:p>
      <w:pPr>
        <w:pStyle w:val="BodyText"/>
      </w:pPr>
      <w:r>
        <w:t xml:space="preserve">This historical transition highlights the resilience of Masonry materials. Even as skyscrapers began to dot the skyline of India Bangalore, masonry remained crucial for partitioning, facade cladding, and thermal insulation layers. Understanding this history is vital because it informs current preferences among homeowners and developers in India Bangalore who often seek a blend of traditional aesthetics with modern durability.</w:t>
      </w:r>
    </w:p>
    <w:bookmarkEnd w:id="21"/>
    <w:bookmarkStart w:id="22" w:name="Xc9baf0ec076e5c69395c00b726fe2b8848d4fb0"/>
    <w:p>
      <w:pPr>
        <w:pStyle w:val="Heading2"/>
      </w:pPr>
      <w:r>
        <w:t xml:space="preserve">Slide 3: Why Masonry Remains Relevant in India Bangalore</w:t>
      </w:r>
    </w:p>
    <w:p>
      <w:pPr>
        <w:pStyle w:val="FirstParagraph"/>
      </w:pPr>
      <w:r>
        <w:t xml:space="preserve">In the context of India Bangalore, several factors make Masonry highly relevant today. First is the climatic condition. Bangalore enjoys a moderate climate year-round, often referred to as the "City of Gardens," but it does experience heavy monsoon rains and pleasant winters. Traditional red clay bricks used in Masonry provide excellent thermal mass, helping to keep interiors cool during warmer days and retaining heat slightly during cooler nights. This passive cooling effect is energy-efficient and reduces reliance on air conditioning systems.</w:t>
      </w:r>
    </w:p>
    <w:p>
      <w:pPr>
        <w:pStyle w:val="BodyText"/>
      </w:pPr>
      <w:r>
        <w:t xml:space="preserve">Secondly, there is the economic factor. Compared to full concrete construction for smaller structures or specific architectural features, masonry offers cost-effectiveness without compromising strength. In many residential projects across India Bangalore, developers use AAC (Autoclaved Aerated Concrete) blocks or fly ash bricks to reduce dead load while maintaining good acoustic insulation properties. These materials are forms of modern Masonry that cater specifically to the needs of vertical urban expansion seen in areas like Whitefield and Electronic City.</w:t>
      </w:r>
    </w:p>
    <w:bookmarkEnd w:id="22"/>
    <w:bookmarkStart w:id="23" w:name="X2af00d732ba6be59b66d6568daba182c17a914c"/>
    <w:p>
      <w:pPr>
        <w:pStyle w:val="Heading2"/>
      </w:pPr>
      <w:r>
        <w:t xml:space="preserve">Slide 4: Materials Used in Modern Masonry Projects</w:t>
      </w:r>
    </w:p>
    <w:p>
      <w:pPr>
        <w:pStyle w:val="FirstParagraph"/>
      </w:pPr>
      <w:r>
        <w:t xml:space="preserve">The palette of materials for Masonry in India Bangalore has diversified significantly. Traditionally, burnt clay bricks were the staple. However due to environmental regulations regarding soil erosion and air quality concerns, there is a strong push toward alternative masonry units.</w:t>
      </w:r>
    </w:p>
    <w:p>
      <w:pPr>
        <w:numPr>
          <w:ilvl w:val="0"/>
          <w:numId w:val="1002"/>
        </w:numPr>
        <w:pStyle w:val="Compact"/>
      </w:pPr>
      <w:r>
        <w:rPr>
          <w:bCs/>
          <w:b/>
        </w:rPr>
        <w:t xml:space="preserve">Fly Ash Bricks:</w:t>
      </w:r>
      <w:r>
        <w:t xml:space="preserve"> </w:t>
      </w:r>
      <w:r>
        <w:t xml:space="preserve">Made from industrial waste products fly ash bricks are eco-friendly and possess high compressive strength they are widely used in large-scale infrastructure projects in India Bangalore.</w:t>
      </w:r>
    </w:p>
    <w:p>
      <w:pPr>
        <w:numPr>
          <w:ilvl w:val="0"/>
          <w:numId w:val="1002"/>
        </w:numPr>
        <w:pStyle w:val="Compact"/>
      </w:pPr>
      <w:r>
        <w:rPr>
          <w:bCs/>
          <w:b/>
        </w:rPr>
        <w:t xml:space="preserve">AAC Blocks:</w:t>
      </w:r>
      <w:r>
        <w:t xml:space="preserve"> </w:t>
      </w:r>
      <w:r>
        <w:t xml:space="preserve">These lightweight concrete blocks are preferred for their ease of handling, fire resistance, and superior insulation capabilities. They have become a standard choice for high-rise apartments in the region.</w:t>
      </w:r>
    </w:p>
    <w:p>
      <w:pPr>
        <w:numPr>
          <w:ilvl w:val="0"/>
          <w:numId w:val="1002"/>
        </w:numPr>
        <w:pStyle w:val="Compact"/>
      </w:pPr>
      <w:r>
        <w:rPr>
          <w:bCs/>
          <w:b/>
        </w:rPr>
        <w:t xml:space="preserve">Sandstone and Granite Rubble:</w:t>
      </w:r>
      <w:r>
        <w:t xml:space="preserve"> </w:t>
      </w:r>
      <w:r>
        <w:t xml:space="preserve">Given Karnataka's geological composition natural stone masonry is still prevalent in heritage restoration projects and luxury villas where aesthetic appeal is paramount.</w:t>
      </w:r>
    </w:p>
    <w:p>
      <w:pPr>
        <w:pStyle w:val="FirstParagraph"/>
      </w:pPr>
      <w:r>
        <w:t xml:space="preserve">The choice of material often dictates the type of mortar used, with polymer-modified mortars gaining traction for their enhanced bond strength and flexibility against seismic movements.</w:t>
      </w:r>
    </w:p>
    <w:bookmarkEnd w:id="23"/>
    <w:bookmarkStart w:id="24" w:name="X7da694aa2c6cf62c33150fb72921549dcb229a2"/>
    <w:p>
      <w:pPr>
        <w:pStyle w:val="Heading2"/>
      </w:pPr>
      <w:r>
        <w:t xml:space="preserve">Slide 5: Construction Techniques and Best Practices</w:t>
      </w:r>
    </w:p>
    <w:p>
      <w:pPr>
        <w:pStyle w:val="FirstParagraph"/>
      </w:pPr>
      <w:r>
        <w:t xml:space="preserve">Mastery of technique is just as important as material selection. In India Bangalore, where rapid construction timelines are common, precision in Masonry work is critical to avoid delays and structural defects. One prevalent issue is cracking due to differential settlement or thermal expansion. To mitigate this modern masonry practices emphasize the use of flexible joint fillers and reinforcement mesh at strategic intervals.</w:t>
      </w:r>
    </w:p>
    <w:p>
      <w:pPr>
        <w:pStyle w:val="BodyText"/>
      </w:pPr>
      <w:r>
        <w:t xml:space="preserve">Furthermore, the integration of masonry with steel frames requires careful detailing of lintels and sill beams. In many contemporary projects in India Bangalore, engineers design cavity walls where an outer leaf of brickwork is separated from the inner structural wall by a small air gap. This cavity acts as a barrier against moisture ingress during monsoons while allowing ventilation that prevents mold growth—a significant concern in tropical climates.</w:t>
      </w:r>
    </w:p>
    <w:p>
      <w:pPr>
        <w:pStyle w:val="BodyText"/>
      </w:pPr>
      <w:r>
        <w:t xml:space="preserve">Skill development among masons is also crucial. Training programs focused on proper laying patterns, bonding techniques, and alignment checks ensure that the final finish meets high aesthetic standards expected by clients in premium real estate sectors.</w:t>
      </w:r>
    </w:p>
    <w:bookmarkEnd w:id="24"/>
    <w:bookmarkStart w:id="25" w:name="Xa9ee0e5ee00537795ccadf43a0c66f804bab2bc"/>
    <w:p>
      <w:pPr>
        <w:pStyle w:val="Heading2"/>
      </w:pPr>
      <w:r>
        <w:t xml:space="preserve">Slide 6: Sustainability and Green Building Standards</w:t>
      </w:r>
    </w:p>
    <w:p>
      <w:pPr>
        <w:pStyle w:val="FirstParagraph"/>
      </w:pPr>
      <w:r>
        <w:t xml:space="preserve">Sustainability is no longer a buzzword but a necessity in the construction industry, particularly in India Bangalore which hosts numerous LEED (Leadership in Energy and Environmental Design) certified buildings. Masonry contributes to green building goals through multiple avenues. The use of locally sourced materials reduces carbon footprints associated with transportation. Additionally bricks made from recycled industrial waste divert hazardous materials from landfills.</w:t>
      </w:r>
    </w:p>
    <w:p>
      <w:pPr>
        <w:pStyle w:val="BodyText"/>
      </w:pPr>
      <w:r>
        <w:t xml:space="preserve">Moreover, the thermal performance of masonry walls directly impacts operational energy consumption. Buildings in India Bangalore that utilize high-performance masonry facades require less mechanical cooling, thereby lowering overall electricity demand. Green roofs and vertical gardens integrated into masonry structures further enhance biodiversity and air quality within the urban fabric.</w:t>
      </w:r>
    </w:p>
    <w:p>
      <w:pPr>
        <w:pStyle w:val="BodyText"/>
      </w:pPr>
      <w:r>
        <w:t xml:space="preserve">Certification bodies increasingly reward projects that demonstrate sustainable material sourcing. Therefore architects specifying Masonry solutions must prioritize suppliers who adhere to environmental management systems ensuring that every brick laid supports broader ecological objectives.</w:t>
      </w:r>
    </w:p>
    <w:bookmarkEnd w:id="25"/>
    <w:bookmarkStart w:id="26" w:name="X7959d0523d9e1f62d1a5e8d3f12db78556ca564"/>
    <w:p>
      <w:pPr>
        <w:pStyle w:val="Heading2"/>
      </w:pPr>
      <w:r>
        <w:t xml:space="preserve">Slide 7: Challenges Faced by the Masonry Industry</w:t>
      </w:r>
    </w:p>
    <w:p>
      <w:pPr>
        <w:pStyle w:val="FirstParagraph"/>
      </w:pPr>
      <w:r>
        <w:t xml:space="preserve">Despite its advantages, the masonry sector in India Bangalore faces distinct challenges. One major concern is labor shortage. Younger generations are increasingly moving away from traditional skilled trades leading to a scarcity of experienced master masons. This has resulted in variability in workmanship quality.</w:t>
      </w:r>
    </w:p>
    <w:p>
      <w:pPr>
        <w:pStyle w:val="BodyText"/>
      </w:pPr>
      <w:r>
        <w:t xml:space="preserve">Another challenge is the fluctuating cost of raw materials and fuel used for brick kilns. Regulatory bans on certain types of clay bricks have disrupted supply chains temporarily forcing contractors to adapt quickly to new materials.</w:t>
      </w:r>
    </w:p>
    <w:p>
      <w:pPr>
        <w:pStyle w:val="BodyText"/>
      </w:pPr>
      <w:r>
        <w:t xml:space="preserve">Lastly there is the perception issue. In some segments of the market, masonry is still viewed as outdated compared to prefabricated concrete panels. Overcoming this bias requires education and demonstration projects that showcase the longevity and comfort provided by well-executed Masonry works in Indian homes and offices.</w:t>
      </w:r>
    </w:p>
    <w:bookmarkEnd w:id="26"/>
    <w:bookmarkStart w:id="27" w:name="X8715838d5137291a4327cbc17e1e3d5bfe170f0"/>
    <w:p>
      <w:pPr>
        <w:pStyle w:val="Heading2"/>
      </w:pPr>
      <w:r>
        <w:t xml:space="preserve">Slide 8: Future Outlook and Technological Integration</w:t>
      </w:r>
    </w:p>
    <w:p>
      <w:pPr>
        <w:pStyle w:val="FirstParagraph"/>
      </w:pPr>
      <w:r>
        <w:t xml:space="preserve">The future of Masonry in India Bangalore lies in technological integration. Robotic bricklaying machines are currently being tested globally and may soon find application in large-scale housing projects to address labor shortages and improve speed. Digital modeling software allows for precise calculation of material requirements reducing waste significantly.</w:t>
      </w:r>
    </w:p>
    <w:p>
      <w:pPr>
        <w:pStyle w:val="BodyText"/>
      </w:pPr>
      <w:r>
        <w:t xml:space="preserve">Innovation also extends to smart masonry where embedded sensors can monitor structural health over time detecting cracks or moisture buildup before they become serious issues. As India Bangalore continues its transformation into a global smart city, the convergence of IoT (Internet of Things) with traditional construction methods will likely redefine how we build.</w:t>
      </w:r>
    </w:p>
    <w:p>
      <w:pPr>
        <w:pStyle w:val="BodyText"/>
      </w:pPr>
      <w:r>
        <w:t xml:space="preserve">We anticipate a hybrid approach where advanced materials meet artisanal craftsmanship ensuring that Masonry remains not just a structural necessity but an art form capable of enhancing urban living spaces sustainably and efficiently for decades to come.</w:t>
      </w:r>
    </w:p>
    <w:bookmarkEnd w:id="27"/>
    <w:bookmarkStart w:id="28" w:name="slide-9-conclusion"/>
    <w:p>
      <w:pPr>
        <w:pStyle w:val="Heading2"/>
      </w:pPr>
      <w:r>
        <w:t xml:space="preserve">Slide 9: Conclusion</w:t>
      </w:r>
    </w:p>
    <w:p>
      <w:pPr>
        <w:pStyle w:val="FirstParagraph"/>
      </w:pPr>
      <w:r>
        <w:t xml:space="preserve">In conclusion, Masonry continues to play a pivotal role in the construction ecosystem of India Bangalore. It bridges the gap between tradition and modernity offering solutions that are structurally sound aesthetically pleasing environmentally responsible and economically viable. As stakeholders ranging from policymakers to individual homeowners make choices about their built environments recognizing the value of quality Masonry work is essential.</w:t>
      </w:r>
    </w:p>
    <w:p>
      <w:pPr>
        <w:pStyle w:val="BodyText"/>
      </w:pPr>
      <w:r>
        <w:t xml:space="preserve">The journey ahead involves embracing innovation while respecting heritage ensuring that the skylines and interiors of India Bangalore reflect both progress and permanence. By investing in better materials improved techniques and skilled labor we can ensure that Masonry stands strong as a cornerstone of sustainable development in this vibrant Indian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India Bangalore</dc:title>
  <dc:creator/>
  <dc:language>en</dc:language>
  <cp:keywords/>
  <dcterms:created xsi:type="dcterms:W3CDTF">2026-07-29T16:58:14Z</dcterms:created>
  <dcterms:modified xsi:type="dcterms:W3CDTF">2026-07-29T16:58:14Z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