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Masonic</w:t>
      </w:r>
      <w:r>
        <w:t xml:space="preserve"> </w:t>
      </w:r>
      <w:r>
        <w:t xml:space="preserve">History</w:t>
      </w:r>
      <w:r>
        <w:t xml:space="preserve"> </w:t>
      </w:r>
      <w:r>
        <w:t xml:space="preserve">and</w:t>
      </w:r>
      <w:r>
        <w:t xml:space="preserve"> </w:t>
      </w:r>
      <w:r>
        <w:t xml:space="preserve">Presence</w:t>
      </w:r>
      <w:r>
        <w:t xml:space="preserve"> </w:t>
      </w:r>
      <w:r>
        <w:t xml:space="preserve">in</w:t>
      </w:r>
      <w:r>
        <w:t xml:space="preserve"> </w:t>
      </w:r>
      <w:r>
        <w:t xml:space="preserve">Israel</w:t>
      </w:r>
      <w:r>
        <w:t xml:space="preserve"> </w:t>
      </w:r>
      <w:r>
        <w:t xml:space="preserve">Jerusalem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Architect of History: Exploring the Legacy and Presence of Masonry in Israel Jerusalem</w:t>
      </w:r>
    </w:p>
    <w:p>
      <w:pPr>
        <w:pStyle w:val="BodyText"/>
      </w:pPr>
      <w:r>
        <w:rPr>
          <w:iCs/>
          <w:i/>
        </w:rPr>
        <w:t xml:space="preserve">A Comprehensive Historical Overview for Academic Discourse</w:t>
      </w:r>
    </w:p>
    <w:bookmarkEnd w:id="20"/>
    <w:bookmarkStart w:id="21" w:name="X040c4a040ff838d58f0ea5ca51af1515c19db1d"/>
    <w:p>
      <w:pPr>
        <w:pStyle w:val="Heading2"/>
      </w:pPr>
      <w:r>
        <w:t xml:space="preserve">Slide 1: Introduction to the Seminar Scope</w:t>
      </w:r>
    </w:p>
    <w:p>
      <w:pPr>
        <w:pStyle w:val="FirstParagraph"/>
      </w:pPr>
      <w:r>
        <w:t xml:space="preserve">Welcome, esteemed colleagues and scholars. Today we embark on a journey through one of the most complex intersections in modern geopolitical and fraternal history: The relationship between Freemasonry, specifically as represented by "Mason," and the unique socio-political landscape of</w:t>
      </w:r>
      <w:r>
        <w:t xml:space="preserve"> </w:t>
      </w:r>
      <w:r>
        <w:rPr>
          <w:bCs/>
          <w:b/>
        </w:rPr>
        <w:t xml:space="preserve">Israel Jerusalem</w:t>
      </w:r>
      <w:r>
        <w:t xml:space="preserve">. This seminar aims to dissect the historical narratives, architectural contributions, and political perceptions surrounding Masonic lodges within this ancient city. We must approach this topic with rigorous academic neutrality, distinguishing between conspiracy theories rooted in anti-Semitic tropes and verifiable historical facts regarding Jewish participation in global fraternal orders.</w:t>
      </w:r>
    </w:p>
    <w:bookmarkEnd w:id="21"/>
    <w:bookmarkStart w:id="22" w:name="Xc7578b0a0355a84e4110867bdb04d711d6cd8b8"/>
    <w:p>
      <w:pPr>
        <w:pStyle w:val="Heading2"/>
      </w:pPr>
      <w:r>
        <w:t xml:space="preserve">Slide 2: Defining "Mason" in the Modern Context</w:t>
      </w:r>
    </w:p>
    <w:p>
      <w:pPr>
        <w:pStyle w:val="FirstParagraph"/>
      </w:pPr>
      <w:r>
        <w:t xml:space="preserve">To understand the dynamics at play, we must first define who or what constitutes a "Mason" in this context. Historically, a Mason is a member of one of many fraternal organizations known as Freemasonry. These organizations are characterized by ritualistic degrees of initiation, moral teachings based on allegories from stonemasonry guilds, and the use of symbolic tools such as the square and compasses. In</w:t>
      </w:r>
      <w:r>
        <w:t xml:space="preserve"> </w:t>
      </w:r>
      <w:r>
        <w:rPr>
          <w:bCs/>
          <w:b/>
        </w:rPr>
        <w:t xml:space="preserve">Israel Jerusalem</w:t>
      </w:r>
      <w:r>
        <w:t xml:space="preserve">, the term also occasionally intersects with discussions about specific architectural endeavors attributed to these groups. However, for this presentation, our focus remains strictly on the fraternal organization's historical footprint in a city that holds supreme religious significance for Jews, Christians, and Muslims alike.</w:t>
      </w:r>
    </w:p>
    <w:bookmarkEnd w:id="22"/>
    <w:bookmarkStart w:id="23" w:name="Xa1e1d4c9cad1a2e9a4d5c878f7ddedfc8fd66ad"/>
    <w:p>
      <w:pPr>
        <w:pStyle w:val="Heading2"/>
      </w:pPr>
      <w:r>
        <w:t xml:space="preserve">Slide 3: Historical Roots: The Solomon Legend</w:t>
      </w:r>
    </w:p>
    <w:p>
      <w:pPr>
        <w:pStyle w:val="FirstParagraph"/>
      </w:pPr>
      <w:r>
        <w:t xml:space="preserve">The narrative of Masonry is inextricably linked to King Solomon and the construction of the First Temple in Jerusalem. While mainstream historians agree that actual stonemasons from Tyre were invited to build the Temple, modern Freemasonry later adopted this biblical event as its foundational mythos. This connection makes</w:t>
      </w:r>
      <w:r>
        <w:t xml:space="preserve"> </w:t>
      </w:r>
      <w:r>
        <w:rPr>
          <w:bCs/>
          <w:b/>
        </w:rPr>
        <w:t xml:space="preserve">Israel Jerusalem</w:t>
      </w:r>
      <w:r>
        <w:t xml:space="preserve"> </w:t>
      </w:r>
      <w:r>
        <w:t xml:space="preserve">a symbolic "Mecca" for Masonic ideology, representing wisdom and the divine order of architecture. However, it is crucial to note that contemporary Jewish participation in Freemasonry is a matter of historical record rather than theological requirement, and this distinction often gets lost in public discourse.</w:t>
      </w:r>
    </w:p>
    <w:bookmarkEnd w:id="23"/>
    <w:bookmarkStart w:id="24" w:name="Xe24ffd4223663ba474859c5b8619e26c6603551"/>
    <w:p>
      <w:pPr>
        <w:pStyle w:val="Heading2"/>
      </w:pPr>
      <w:r>
        <w:t xml:space="preserve">Slide 4: The British Mandate Era and Lodge Establishment</w:t>
      </w:r>
    </w:p>
    <w:p>
      <w:pPr>
        <w:pStyle w:val="FirstParagraph"/>
      </w:pPr>
      <w:r>
        <w:t xml:space="preserve">The most tangible presence of Masonry in</w:t>
      </w:r>
      <w:r>
        <w:t xml:space="preserve"> </w:t>
      </w:r>
      <w:r>
        <w:rPr>
          <w:bCs/>
          <w:b/>
        </w:rPr>
        <w:t xml:space="preserve">Israel Jerusalem</w:t>
      </w:r>
      <w:r>
        <w:t xml:space="preserve">, as well as the broader region, dates back to the British Mandate period (1917–1948). During this era, numerous lodges were established by British soldiers and administrators. One of the most famous examples is Lodge Orient No. 406, which played a significant role in facilitating meetings between Western figures and local leaders. It was here that Sir Ronald Storrs, the Military Governor of Jerusalem, hosted events intended to bridge cultural divides. These activities highlight how "Mason" groups served not just as social clubs but as informal diplomatic channels during a tumultuous period in history.</w:t>
      </w:r>
    </w:p>
    <w:bookmarkEnd w:id="24"/>
    <w:bookmarkStart w:id="25" w:name="Xcf2b083accc2095426f42b81ddfcd5cca899545"/>
    <w:p>
      <w:pPr>
        <w:pStyle w:val="Heading2"/>
      </w:pPr>
      <w:r>
        <w:t xml:space="preserve">Slide 5: The Question of Jewish Participation</w:t>
      </w:r>
    </w:p>
    <w:p>
      <w:pPr>
        <w:pStyle w:val="FirstParagraph"/>
      </w:pPr>
      <w:r>
        <w:t xml:space="preserve">A central pillar of this seminar is addressing the historical exclusion and subsequent inclusion of Jews in Masonic lodges. For centuries, many European Grand Lodges excluded Jewish candidates due to pervasive anti-Semitism. However, the situation in</w:t>
      </w:r>
      <w:r>
        <w:t xml:space="preserve"> </w:t>
      </w:r>
      <w:r>
        <w:rPr>
          <w:bCs/>
          <w:b/>
        </w:rPr>
        <w:t xml:space="preserve">Israel Jerusalem</w:t>
      </w:r>
      <w:r>
        <w:t xml:space="preserve"> </w:t>
      </w:r>
      <w:r>
        <w:t xml:space="preserve">was distinct. As early as the 19th century, Freemasonry in Alexandria and later on Palestine began accepting Jewish members. Notable figures such as Zeev Jabotinsky were rumored or documented to have connections with Masonic circles during their youth, reflecting a broader trend where many Zionist leaders viewed Freemasonry’s values of universal brotherhood and secularism as compatible with emerging national identities.</w:t>
      </w:r>
    </w:p>
    <w:bookmarkEnd w:id="25"/>
    <w:bookmarkStart w:id="26" w:name="X7ca5990e6efcea8d49b8149abcaa0c6978d86e5"/>
    <w:p>
      <w:pPr>
        <w:pStyle w:val="Heading2"/>
      </w:pPr>
      <w:r>
        <w:t xml:space="preserve">Slide 6: Post-1948 Era and Political Perception</w:t>
      </w:r>
    </w:p>
    <w:p>
      <w:pPr>
        <w:pStyle w:val="FirstParagraph"/>
      </w:pPr>
      <w:r>
        <w:t xml:space="preserve">Following the establishment of the State of Israel in 1948, and specifically concerning the status of Jerusalem, Freemasonry faced complex political headwinds. In many Arab-majority countries surrounding</w:t>
      </w:r>
      <w:r>
        <w:t xml:space="preserve"> </w:t>
      </w:r>
      <w:r>
        <w:rPr>
          <w:bCs/>
          <w:b/>
        </w:rPr>
        <w:t xml:space="preserve">Israel Jerusalem</w:t>
      </w:r>
      <w:r>
        <w:t xml:space="preserve">, Freemasonry was banned or heavily persecuted under accusations that it was a Zionist tool for destabilizing local regimes. This geopolitical reality forced many Masonic lodges in the region to close or operate underground. Conversely, within Israel itself, particularly in the unified capital of Jerusalem post-1967, there has been a gradual re-emergence of open Masonic activity, though it remains relatively discreet compared to its European counterparts.</w:t>
      </w:r>
    </w:p>
    <w:bookmarkEnd w:id="26"/>
    <w:bookmarkStart w:id="27" w:name="slide-7-debunking-conspiracy-theories"/>
    <w:p>
      <w:pPr>
        <w:pStyle w:val="Heading2"/>
      </w:pPr>
      <w:r>
        <w:t xml:space="preserve">Slide 7: Debunking Conspiracy Theories</w:t>
      </w:r>
    </w:p>
    <w:p>
      <w:pPr>
        <w:pStyle w:val="FirstParagraph"/>
      </w:pPr>
      <w:r>
        <w:t xml:space="preserve">We must dedicate time to addressing the "Mason" conspiracy theories that often circulate in discussions about Jerusalem. Propaganda, both historical and contemporary, has frequently portrayed Freemasons as a shadowy cabal controlling world events through manipulation of the Middle East. As scholars, it is imperative to dismantle these myths by pointing out the decentralized nature of Freemasonry. There is no central "Grand Lodge" that commands all others; rather, sovereignty lies with individual Grand Lodges in different jurisdictions. In</w:t>
      </w:r>
      <w:r>
        <w:t xml:space="preserve"> </w:t>
      </w:r>
      <w:r>
        <w:rPr>
          <w:bCs/>
          <w:b/>
        </w:rPr>
        <w:t xml:space="preserve">Israel Jerusalem</w:t>
      </w:r>
      <w:r>
        <w:t xml:space="preserve">, local lodges operate independently without a unified global directive, rendering the concept of a monolithic "Mason conspiracy" logically unsound.</w:t>
      </w:r>
    </w:p>
    <w:bookmarkEnd w:id="27"/>
    <w:bookmarkStart w:id="28" w:name="X4a4ba1d2ab38b9ae7e4482746e3896a11446e3f"/>
    <w:p>
      <w:pPr>
        <w:pStyle w:val="Heading2"/>
      </w:pPr>
      <w:r>
        <w:t xml:space="preserve">Slide 8: Architectural and Cultural Contributions</w:t>
      </w:r>
    </w:p>
    <w:p>
      <w:pPr>
        <w:pStyle w:val="FirstParagraph"/>
      </w:pPr>
      <w:r>
        <w:t xml:space="preserve">Beyond politics, Masons have left physical marks on cities across the globe. While there is no single "Mason Temple" dominating the skyline of</w:t>
      </w:r>
      <w:r>
        <w:t xml:space="preserve"> </w:t>
      </w:r>
      <w:r>
        <w:rPr>
          <w:bCs/>
          <w:b/>
        </w:rPr>
        <w:t xml:space="preserve">Israel Jerusalem</w:t>
      </w:r>
      <w:r>
        <w:t xml:space="preserve">, historical buildings constructed during the late Ottoman and early British periods often bear fraternal symbols or were owned by members who were instrumental in urban planning. These structures serve as silent witnesses to a time when international fraternity attempted to coexist with local tradition. The seminar encourages participants to visit heritage sites in Jerusalem not just for their religious value, but also for their architectural diversity that reflects the multi-ethnic workforce, including those influenced by fraternal ideals.</w:t>
      </w:r>
    </w:p>
    <w:bookmarkEnd w:id="28"/>
    <w:bookmarkStart w:id="29" w:name="Xe78b0af129a2cc91212e7785e2aeb2b299fadcf"/>
    <w:p>
      <w:pPr>
        <w:pStyle w:val="Heading2"/>
      </w:pPr>
      <w:r>
        <w:t xml:space="preserve">Slide 9: Contemporary Status and Interfaith Dialogue</w:t>
      </w:r>
    </w:p>
    <w:p>
      <w:pPr>
        <w:pStyle w:val="FirstParagraph"/>
      </w:pPr>
      <w:r>
        <w:t xml:space="preserve">In contemporary</w:t>
      </w:r>
      <w:r>
        <w:t xml:space="preserve"> </w:t>
      </w:r>
      <w:r>
        <w:rPr>
          <w:bCs/>
          <w:b/>
        </w:rPr>
        <w:t xml:space="preserve">Israel Jerusalem</w:t>
      </w:r>
      <w:r>
        <w:t xml:space="preserve">, Freemasonry is largely a private fraternity with a small but influential membership. There has been a renewed interest in using the platform for interfaith dialogue, given the city's status as holy to three religions. Some modern lodges attempt to focus on charitable works and community service rather than political influence. This shift represents an evolution from the colonial-era activities of "Mason" groups toward a model of civic engagement that seeks to respect local sensitivities while maintaining universalist values.</w:t>
      </w:r>
    </w:p>
    <w:bookmarkEnd w:id="29"/>
    <w:bookmarkStart w:id="30" w:name="Xa262487bde68cb8e7fdc6b17de706bd0c4b9cd2"/>
    <w:p>
      <w:pPr>
        <w:pStyle w:val="Heading2"/>
      </w:pPr>
      <w:r>
        <w:t xml:space="preserve">Slide 10: Conclusion and Future Research Directions</w:t>
      </w:r>
    </w:p>
    <w:p>
      <w:pPr>
        <w:pStyle w:val="FirstParagraph"/>
      </w:pPr>
      <w:r>
        <w:t xml:space="preserve">In conclusion, the relationship between Masonry, defined by its fraternal rituals and historical symbolism of "Mason," and</w:t>
      </w:r>
      <w:r>
        <w:t xml:space="preserve"> </w:t>
      </w:r>
      <w:r>
        <w:rPr>
          <w:bCs/>
          <w:b/>
        </w:rPr>
        <w:t xml:space="preserve">Israel Jerusalem</w:t>
      </w:r>
      <w:r>
        <w:t xml:space="preserve">, is one of profound complexity. It spans from biblical allegory to British colonial history, through periods of exclusion and persecution, to a modern era of quiet existence. This seminar has demonstrated that while Freemasonry played a role in the social fabric of Jerusalem during critical historical junctures, it was neither the sole architect nor the mastermind behind regional conflicts as conspiracy theories suggest. Future research should focus on oral histories from current lodge members in Jerusalem and archival research into British Mandate records to further elucidate this nuanced history.</w:t>
      </w:r>
    </w:p>
    <w:bookmarkEnd w:id="30"/>
    <w:p>
      <w:pPr>
        <w:pStyle w:val="BodyText"/>
      </w:pPr>
      <w:r>
        <w:t xml:space="preserve">© 2023 Academic Seminar Series. All Rights Reserved.</w:t>
      </w:r>
    </w:p>
    <w:p>
      <w:pPr>
        <w:pStyle w:val="BodyText"/>
      </w:pPr>
      <w:r>
        <w:rPr>
          <w:iCs/>
          <w:i/>
        </w:rPr>
        <w:t xml:space="preserve">Note to Presenter: Ensure sensitivity when discussing religious sites in Jerusalem. Maintain objective tone regarding political implications of Masonic activities.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Masonic History and Presence in Israel Jerusalem</dc:title>
  <dc:creator/>
  <dc:language>en</dc:language>
  <cp:keywords/>
  <dcterms:created xsi:type="dcterms:W3CDTF">2026-07-29T22:22:56Z</dcterms:created>
  <dcterms:modified xsi:type="dcterms:W3CDTF">2026-07-29T22:22:56Z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