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8" w:name="Xd573e005401b76ed035b7e0e5edf2e2fa1993fd"/>
    <w:p>
      <w:pPr>
        <w:pStyle w:val="Heading1"/>
      </w:pPr>
      <w:r>
        <w:t xml:space="preserve">Seminar Presentation Slides: The Masonic Legacy in Mexico City</w:t>
      </w:r>
    </w:p>
    <w:bookmarkStart w:id="20" w:name="welcome-and-introduction-to-the-seminar"/>
    <w:p>
      <w:pPr>
        <w:pStyle w:val="Heading2"/>
      </w:pPr>
      <w:r>
        <w:t xml:space="preserve">Welcome and Introduction to the Seminar</w:t>
      </w:r>
    </w:p>
    <w:p>
      <w:pPr>
        <w:pStyle w:val="FirstParagraph"/>
      </w:pPr>
      <w:r>
        <w:t xml:space="preserve">Welcome, distinguished guests, scholars, and students. We gather here today for a comprehensive seminar presentation slides session dedicated to exploring the intricate history and cultural impact of Freemasonry within the vibrant capital of Mexico City. As we delve into this topic, it is crucial to understand that "Mason" is not merely a term referring to stonemasons or builders, but a title representing centuries of fraternal tradition, philosophical inquiry, and socio-political influence. This document serves as both an introduction and a detailed guide for those wishing to explore the historical depths of the "Mexico Mexico City" region. By focusing on these specific aspects, we aim to provide a nuanced view of how Masonic lodges have shaped the civic identity of this massive metropolis.</w:t>
      </w:r>
    </w:p>
    <w:bookmarkEnd w:id="20"/>
    <w:bookmarkStart w:id="21" w:name="X6f8a18fdf92e7842ede262e7a2806cefee4e040"/>
    <w:p>
      <w:pPr>
        <w:pStyle w:val="Heading2"/>
      </w:pPr>
      <w:r>
        <w:t xml:space="preserve">The Historical Roots: Arrival in New Spain</w:t>
      </w:r>
    </w:p>
    <w:p>
      <w:pPr>
        <w:pStyle w:val="FirstParagraph"/>
      </w:pPr>
      <w:r>
        <w:t xml:space="preserve">To understand the current state of "Mason" organizations in "Mexico Mexico City," one must look back to the colonial era. Freemasonry arrived in what is now Mexico during the 18th century, initially as a secret society among European officers and merchants. The early lodges were established by British and French expatriates who found refuge in this bustling hub of the Spanish Empire. These initial gatherings were crucial because they introduced Enlightenment ideals—reason, liberty, and fraternity—to a region heavily dominated by colonial authority and religious orthodoxy. The specific geography of "Mexico Mexico City," then known as Mexico City within New Spain, provided a unique convergence point for these ideas due to its status as the administrative center of the Viceroyalty.</w:t>
      </w:r>
    </w:p>
    <w:bookmarkEnd w:id="21"/>
    <w:bookmarkStart w:id="22" w:name="X427b585ea6dcd162a217eb6a2a0fb600a6117db"/>
    <w:p>
      <w:pPr>
        <w:pStyle w:val="Heading2"/>
      </w:pPr>
      <w:r>
        <w:t xml:space="preserve">Mason Influence During the Independence Era</w:t>
      </w:r>
    </w:p>
    <w:p>
      <w:pPr>
        <w:pStyle w:val="FirstParagraph"/>
      </w:pPr>
      <w:r>
        <w:t xml:space="preserve">The role of "Mason" brotherhoods became significantly more pronounced during the struggle for independence from Spain. Many key figures in the Mexican War of Independence were influenced by Masonic principles, even if they were not all formal members. The lodges served as safe havens for political dissent and strategic planning away from the prying eyes of the Inquisition and Spanish crown officials. In "Mexico Mexico City," these underground networks facilitated communication between rebel leaders in different provinces. The spread of liberal ideas through these channels was instrumental in dismantling the absolute monarchy, paving the way for a republic that would eventually embrace secular governance and civil rights.</w:t>
      </w:r>
    </w:p>
    <w:bookmarkEnd w:id="22"/>
    <w:bookmarkStart w:id="23" w:name="the-liberal-reforms-and-la-reforma"/>
    <w:p>
      <w:pPr>
        <w:pStyle w:val="Heading2"/>
      </w:pPr>
      <w:r>
        <w:t xml:space="preserve">The Liberal Reforms and La Reforma</w:t>
      </w:r>
    </w:p>
    <w:p>
      <w:pPr>
        <w:pStyle w:val="FirstParagraph"/>
      </w:pPr>
      <w:r>
        <w:t xml:space="preserve">No discussion of "Mason" history in this region is complete without addressing the era known as La Reforma. This period, spanning the mid-19th century, was defined by a fierce conflict between conservative clerical forces and liberal secularists. Many prominent "Mexico Mexico City" politicians were Freemasons who championed the separation of church and state. They pushed for laws that confiscated church lands, established civil registration of births and marriages, and guaranteed freedom of religion. The architectural symbolism often found in "Mason" lodges—such as the compasses and squares—mirrored their desire to build a new society on rational principles rather than traditional dogma.</w:t>
      </w:r>
    </w:p>
    <w:bookmarkEnd w:id="23"/>
    <w:bookmarkStart w:id="24" w:name="X152ce801795328b5f8a2804f492e9ceeba9238c"/>
    <w:p>
      <w:pPr>
        <w:pStyle w:val="Heading2"/>
      </w:pPr>
      <w:r>
        <w:t xml:space="preserve">Mason Organizations in Modern Mexico City</w:t>
      </w:r>
    </w:p>
    <w:p>
      <w:pPr>
        <w:pStyle w:val="FirstParagraph"/>
      </w:pPr>
      <w:r>
        <w:t xml:space="preserve">In contemporary "Mexico Mexico City," the presence of "Mason" organizations remains visible, though often less overtly political than in previous centuries. Grand Lodges and individual lodges continue to operate within the metropolitan area, engaging in charitable works, educational scholarships, and community service projects. The architecture of "Mexico Mexico City" itself holds clues to this history; several historic buildings bear symbols associated with these groups or were historically owned by prominent members who shaped the urban landscape. Today's seminars aim to bridge the gap between historical reverence and modern civic engagement, encouraging participants to see the continuity of these values in current social debates.</w:t>
      </w:r>
    </w:p>
    <w:bookmarkEnd w:id="24"/>
    <w:bookmarkStart w:id="25" w:name="cultural-impact-and-public-perception"/>
    <w:p>
      <w:pPr>
        <w:pStyle w:val="Heading2"/>
      </w:pPr>
      <w:r>
        <w:t xml:space="preserve">Cultural Impact and Public Perception</w:t>
      </w:r>
    </w:p>
    <w:p>
      <w:pPr>
        <w:pStyle w:val="FirstParagraph"/>
      </w:pPr>
      <w:r>
        <w:t xml:space="preserve">The public perception of "Mason" groups in "Mexico Mexico City" has fluctuated over time. While often subject to conspiracy theories and myths due to their secretive nature, they are increasingly recognized for their contributions to civil society. Academic studies conducted at universities in the capital have sought to demystify these organizations, highlighting their role in promoting literacy and legal reform during periods of intense social upheaval. This seminar presentation slides document aims to provide factual clarity, moving beyond sensationalism to appreciate the genuine historical footprint left by these individuals who walked the streets of "Mexico Mexico City."</w:t>
      </w:r>
    </w:p>
    <w:bookmarkEnd w:id="25"/>
    <w:bookmarkStart w:id="26" w:name="Xd070095c50f36ef797226fc8c5ecc326ba4ee0f"/>
    <w:p>
      <w:pPr>
        <w:pStyle w:val="Heading2"/>
      </w:pPr>
      <w:r>
        <w:t xml:space="preserve">Educational Initiatives and Future Research</w:t>
      </w:r>
    </w:p>
    <w:p>
      <w:pPr>
        <w:pStyle w:val="FirstParagraph"/>
      </w:pPr>
      <w:r>
        <w:t xml:space="preserve">We are currently launching new educational initiatives focused on preserving the archives related to "Mason" activities in "Mexico Mexico City." These efforts involve digitizing old lodge records, mapping the locations of historical temples, and encouraging interdisciplinary research among historians, sociologists, and urban planners. By integrating these resources into broader academic curricula, we hope to foster a deeper understanding of how fraternal societies interact with urban development. The goal is to ensure that future generations recognize the significance of "Mason" contributions not just as obscure historical footnotes, but as integral parts of the narrative that defines modern "Mexico Mexico City."</w:t>
      </w:r>
    </w:p>
    <w:bookmarkEnd w:id="26"/>
    <w:bookmarkStart w:id="27" w:name="conclusion-and-call-to-action"/>
    <w:p>
      <w:pPr>
        <w:pStyle w:val="Heading2"/>
      </w:pPr>
      <w:r>
        <w:t xml:space="preserve">Conclusion and Call to Action</w:t>
      </w:r>
    </w:p>
    <w:p>
      <w:pPr>
        <w:pStyle w:val="FirstParagraph"/>
      </w:pPr>
      <w:r>
        <w:t xml:space="preserve">In conclusion, this seminar presentation slides document underscores the profound connection between Freemasonry and the development of "Mexico Mexico City." From its colonial origins to its role in shaping modern liberal democracy, the story of "Mason" brotherhoods is inextricably linked to the urban and political evolution of this capital. We invite all attendees to continue exploring this rich history through further reading, site visits to historical landmarks, and participation in upcoming community service projects organized by local lodges. Let us honor the legacy of these builders by continuing to build a society based on reason, tolerance, and civic responsibility within the heart of "Mexico Mexico City."</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Mexico City</dc:title>
  <dc:creator/>
  <dc:language>en</dc:language>
  <cp:keywords/>
  <dcterms:created xsi:type="dcterms:W3CDTF">2026-07-29T14:05:30Z</dcterms:created>
  <dcterms:modified xsi:type="dcterms:W3CDTF">2026-07-29T14:05:30Z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