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Thailand</w:t>
      </w:r>
      <w:r>
        <w:t xml:space="preserve"> </w:t>
      </w:r>
      <w:r>
        <w:t xml:space="preserve">Bangkok</w:t>
      </w:r>
    </w:p>
    <w:bookmarkStart w:id="28" w:name="X690f8c5d6a844daf03032c2f766000010a1cba7"/>
    <w:p>
      <w:pPr>
        <w:pStyle w:val="Heading1"/>
      </w:pPr>
      <w:r>
        <w:t xml:space="preserve">Seminar Presentation Slides: The Role of Mason in Thailand Bangkok</w:t>
      </w:r>
    </w:p>
    <w:p>
      <w:pPr>
        <w:pStyle w:val="FirstParagraph"/>
      </w:pPr>
      <w:r>
        <w:t xml:space="preserve">A Comprehensive Analysis of Construction, Heritage, and Urban Development</w:t>
      </w:r>
    </w:p>
    <w:p>
      <w:pPr>
        <w:pStyle w:val="BodyText"/>
      </w:pPr>
      <w:r>
        <w:t xml:space="preserve">Slide 01: Title and Introduction</w:t>
      </w:r>
    </w:p>
    <w:bookmarkStart w:id="20" w:name="X9ef91685a68ce3e985c94d28cb682542150d764"/>
    <w:p>
      <w:pPr>
        <w:pStyle w:val="Heading2"/>
      </w:pPr>
      <w:r>
        <w:t xml:space="preserve">Introduction to the Seminar Presentation Slides on Masonry in Thailand Bangkok</w:t>
      </w:r>
    </w:p>
    <w:p>
      <w:pPr>
        <w:pStyle w:val="FirstParagraph"/>
      </w:pPr>
      <w:r>
        <w:t xml:space="preserve">Welcome to this comprehensive seminar presentation slides series. Today, we delve into the intricate world of "Mason" practices within the vibrant and rapidly evolving landscape of Thailand, specifically focusing on its capital city, Thailand Bangkok.</w:t>
      </w:r>
    </w:p>
    <w:p>
      <w:pPr>
        <w:pStyle w:val="BodyText"/>
      </w:pPr>
      <w:r>
        <w:t xml:space="preserve">This document serves as an educational tool designed to explore how traditional craftsmanship intersects with modern engineering demands in one of Asia’s most dynamic urban centers. As we navigate through these slides, we will examine the historical context of masonry in the region, current industrial applications, and future sustainability goals that define the construction sector in Thailand Bangkok today.</w:t>
      </w:r>
    </w:p>
    <w:p>
      <w:pPr>
        <w:pStyle w:val="BodyText"/>
      </w:pPr>
      <w:r>
        <w:t xml:space="preserve">The term "Mason" here refers not only to individual tradespeople but to the broader industry encompassing stonecutting, bricklaying, concrete structural work, and heritage conservation. Understanding this dual identity is crucial for architects, engineers, and urban planners operating within Thailand Bangkok.</w:t>
      </w:r>
    </w:p>
    <w:bookmarkEnd w:id="20"/>
    <w:p>
      <w:pPr>
        <w:pStyle w:val="BodyText"/>
      </w:pPr>
      <w:r>
        <w:t xml:space="preserve">Slide 02: Historical Context of Masonry</w:t>
      </w:r>
    </w:p>
    <w:bookmarkStart w:id="21" w:name="X8e482473347310d4b755fc5c3884c0bd44392c3"/>
    <w:p>
      <w:pPr>
        <w:pStyle w:val="Heading2"/>
      </w:pPr>
      <w:r>
        <w:t xml:space="preserve">The Heritage of Mason in Thailand Bangkok: Ancient Foundations</w:t>
      </w:r>
    </w:p>
    <w:p>
      <w:pPr>
        <w:pStyle w:val="FirstParagraph"/>
      </w:pPr>
      <w:r>
        <w:t xml:space="preserve">To understand the present, one must look to the past. The history of "Mason" work in this region is deeply rooted in the architectural grandeur of ancient Siamese kingdoms. Before modern concrete became dominant, traditional masons utilized local materials such as laterite, sandstone, and brick to construct temples (Wats), palaces, and defensive walls.</w:t>
      </w:r>
    </w:p>
    <w:p>
      <w:pPr>
        <w:pStyle w:val="BodyText"/>
      </w:pPr>
      <w:r>
        <w:t xml:space="preserve">In Thailand Bangkok specifically, the Chao Phraya River played a pivotal role in the transport of heavy stone materials. Early masons developed unique techniques for stabilizing structures on soft clay soils common in the delta region. These ancient methods are still studied today by conservators who work to maintain sites like Wat Arun and Wat Pho.</w:t>
      </w:r>
    </w:p>
    <w:p>
      <w:pPr>
        <w:numPr>
          <w:ilvl w:val="0"/>
          <w:numId w:val="1001"/>
        </w:numPr>
        <w:pStyle w:val="Compact"/>
      </w:pPr>
      <w:r>
        <w:rPr>
          <w:bCs/>
          <w:b/>
        </w:rPr>
        <w:t xml:space="preserve">Material Selection:</w:t>
      </w:r>
      <w:r>
        <w:t xml:space="preserve"> </w:t>
      </w:r>
      <w:r>
        <w:t xml:space="preserve">Use of local laterite and high-quality brick fired in traditional kilns.</w:t>
      </w:r>
    </w:p>
    <w:p>
      <w:pPr>
        <w:numPr>
          <w:ilvl w:val="0"/>
          <w:numId w:val="1001"/>
        </w:numPr>
        <w:pStyle w:val="Compact"/>
      </w:pPr>
      <w:r>
        <w:rPr>
          <w:bCs/>
          <w:b/>
        </w:rPr>
        <w:t xml:space="preserve">Aesthetic Influence:</w:t>
      </w:r>
    </w:p>
    <w:p>
      <w:pPr>
        <w:numPr>
          <w:ilvl w:val="0"/>
          <w:numId w:val="1001"/>
        </w:numPr>
        <w:pStyle w:val="Compact"/>
      </w:pPr>
      <w:r>
        <w:rPr>
          <w:bCs/>
          <w:b/>
        </w:rPr>
        <w:t xml:space="preserve">Cultural Significance:</w:t>
      </w:r>
      <w:r>
        <w:t xml:space="preserve">The role of the mason was traditionally viewed as a sacred duty, contributing to the spiritual well-being of the community through temple construction.</w:t>
      </w:r>
    </w:p>
    <w:bookmarkEnd w:id="21"/>
    <w:p>
      <w:pPr>
        <w:pStyle w:val="FirstParagraph"/>
      </w:pPr>
      <w:r>
        <w:t xml:space="preserve">Slide 03: Modern Construction in Thailand Bangkok</w:t>
      </w:r>
    </w:p>
    <w:bookmarkStart w:id="22" w:name="Xa2b2469f805c4799448c74de730fdc04edab0a3"/>
    <w:p>
      <w:pPr>
        <w:pStyle w:val="Heading2"/>
      </w:pPr>
      <w:r>
        <w:t xml:space="preserve">Masonry Meets Modernity: High-Rise Development in Thailand Bangkok</w:t>
      </w:r>
    </w:p>
    <w:p>
      <w:pPr>
        <w:pStyle w:val="FirstParagraph"/>
      </w:pPr>
      <w:r>
        <w:t xml:space="preserve">Fast forward to the present day, and "Thailand Bangkok" stands as a skyline punctuated by skyscrapers. However, the principles of the "Mason" remain relevant, albeit transformed by technology. Modern masonry in this context refers largely to structural concrete work, curtain wall installations, and prefabricated brickwork.</w:t>
      </w:r>
    </w:p>
    <w:p>
      <w:pPr>
        <w:pStyle w:val="BodyText"/>
      </w:pPr>
      <w:r>
        <w:t xml:space="preserve">The demand for housing and commercial space in Thailand Bangkok has led to a boom in high-rise construction. International contractors collaborate with local Thai firms that employ highly skilled masons capable of handling complex geometries required by contemporary architecture. The challenge lies not just in speed, but in precision.</w:t>
      </w:r>
    </w:p>
    <w:p>
      <w:pPr>
        <w:pStyle w:val="BodyText"/>
      </w:pPr>
      <w:r>
        <w:t xml:space="preserve">We observe a shift towards "Green Masonry." In the dense urban environment of Thailand Bangkok, noise and dust pollution are significant concerns. Modern masonry techniques now incorporate dry-stack systems and pre-cast elements that reduce on-site waste. This evolution ensures that the traditional respect for material used by old-world masons is preserved while meeting modern environmental standards.</w:t>
      </w:r>
    </w:p>
    <w:bookmarkEnd w:id="22"/>
    <w:p>
      <w:pPr>
        <w:pStyle w:val="BodyText"/>
      </w:pPr>
      <w:r>
        <w:t xml:space="preserve">Slide 04: Challenges and Solutions</w:t>
      </w:r>
    </w:p>
    <w:bookmarkStart w:id="23" w:name="X6072fe23cc0aaa7b238024c424cd701124196f8"/>
    <w:p>
      <w:pPr>
        <w:pStyle w:val="Heading2"/>
      </w:pPr>
      <w:r>
        <w:t xml:space="preserve">Navigating Challenges: Climate and Logistics for Masons in Thailand Bangkok</w:t>
      </w:r>
    </w:p>
    <w:p>
      <w:pPr>
        <w:pStyle w:val="FirstParagraph"/>
      </w:pPr>
      <w:r>
        <w:t xml:space="preserve">The work of a "Mason" in Thailand Bangkok faces unique environmental hurdles. The tropical climate presents challenges regarding curing times for concrete and mortar. High humidity can affect the setting properties of certain binding agents, requiring specialized chemical admixtures.</w:t>
      </w:r>
    </w:p>
    <w:p>
      <w:pPr>
        <w:pStyle w:val="BodyText"/>
      </w:pPr>
      <w:r>
        <w:t xml:space="preserve">Flooding is another critical factor. Historically, masons in Thailand Bangkok had to build foundations high enough to withstand seasonal floods. Today, engineering solutions must integrate with traditional masonry knowledge to create resilient infrastructure that can rise from the waterline without compromising structural integrity.</w:t>
      </w:r>
    </w:p>
    <w:p>
      <w:pPr>
        <w:numPr>
          <w:ilvl w:val="0"/>
          <w:numId w:val="1002"/>
        </w:numPr>
        <w:pStyle w:val="Compact"/>
      </w:pPr>
      <w:r>
        <w:rPr>
          <w:bCs/>
          <w:b/>
        </w:rPr>
        <w:t xml:space="preserve">Humidity Control:</w:t>
      </w:r>
      <w:r>
        <w:t xml:space="preserve">Masons must utilize rapid-set cements and moisture barriers to ensure longevity of structures.</w:t>
      </w:r>
    </w:p>
    <w:p>
      <w:pPr>
        <w:numPr>
          <w:ilvl w:val="0"/>
          <w:numId w:val="1002"/>
        </w:numPr>
        <w:pStyle w:val="Compact"/>
      </w:pPr>
      <w:r>
        <w:rPr>
          <w:bCs/>
          <w:b/>
        </w:rPr>
        <w:t xml:space="preserve">Flood Resilience:</w:t>
      </w:r>
      <w:r>
        <w:t xml:space="preserve">New developments in Thailand Bangkok often feature elevated masonry plinths, a modern reinterpretation of traditional Thai stilt houses.</w:t>
      </w:r>
    </w:p>
    <w:p>
      <w:pPr>
        <w:numPr>
          <w:ilvl w:val="0"/>
          <w:numId w:val="1002"/>
        </w:numPr>
        <w:pStyle w:val="Compact"/>
      </w:pPr>
      <w:r>
        <w:rPr>
          <w:bCs/>
          <w:b/>
        </w:rPr>
        <w:t xml:space="preserve">Logistics:</w:t>
      </w:r>
      <w:r>
        <w:t xml:space="preserve">Narrow streets in historic districts limit heavy machinery access. Small-scale, manual masonry techniques are still preferred for renovation projects in areas like Old City Bangkok.</w:t>
      </w:r>
    </w:p>
    <w:bookmarkEnd w:id="23"/>
    <w:p>
      <w:pPr>
        <w:pStyle w:val="FirstParagraph"/>
      </w:pPr>
      <w:r>
        <w:t xml:space="preserve">Slide 05: Sustainability and Innovation</w:t>
      </w:r>
    </w:p>
    <w:bookmarkStart w:id="24" w:name="Xc8a6a9273aaa4bc4bdbdebf51e966cf078ff127"/>
    <w:p>
      <w:pPr>
        <w:pStyle w:val="Heading2"/>
      </w:pPr>
      <w:r>
        <w:t xml:space="preserve">The Future of Mason: Eco-Friendly Practices in Thailand Bangkok</w:t>
      </w:r>
    </w:p>
    <w:p>
      <w:pPr>
        <w:pStyle w:val="FirstParagraph"/>
      </w:pPr>
      <w:r>
        <w:t xml:space="preserve">Sustainability is no longer a buzzword; it is a mandate. The "Mason" industry in Thailand Bangkok is actively seeking to reduce its carbon footprint. One significant trend is the use of recycled aggregates in concrete production. By reusing demolished brick and stone from old structures, masons contribute to the circular economy.</w:t>
      </w:r>
    </w:p>
    <w:p>
      <w:pPr>
        <w:pStyle w:val="BodyText"/>
      </w:pPr>
      <w:r>
        <w:t xml:space="preserve">Furthermore, thermal insulation is becoming a priority as temperatures in Thailand Bangkok rise. Masonry walls are being designed with air gaps and insulating materials to reduce the need for air conditioning, thereby lowering energy consumption in both residential and commercial buildings.</w:t>
      </w:r>
    </w:p>
    <w:p>
      <w:pPr>
        <w:pStyle w:val="BodyText"/>
      </w:pPr>
      <w:r>
        <w:t xml:space="preserve">We also see a resurgence of interest in natural stone facades that breathe better than synthetic cladding. This return to organic materials honors the spirit of traditional masonry while providing modern performance benefits. The integration of smart glass into masonry frames is another innovation allowing for natural light while maintaining thermal efficiency.</w:t>
      </w:r>
    </w:p>
    <w:bookmarkEnd w:id="24"/>
    <w:p>
      <w:pPr>
        <w:pStyle w:val="BodyText"/>
      </w:pPr>
      <w:r>
        <w:t xml:space="preserve">Slide 06: Labor and Education</w:t>
      </w:r>
    </w:p>
    <w:bookmarkStart w:id="25" w:name="Xb6595614fb7546183fb0d8a4df04fcbebb322f1"/>
    <w:p>
      <w:pPr>
        <w:pStyle w:val="Heading2"/>
      </w:pPr>
      <w:r>
        <w:t xml:space="preserve">The Human Element: Training the Next Generation of Masons in Thailand Bangkok</w:t>
      </w:r>
    </w:p>
    <w:p>
      <w:pPr>
        <w:pStyle w:val="FirstParagraph"/>
      </w:pPr>
      <w:r>
        <w:t xml:space="preserve">The backbone of any construction project is the skilled workforce. In Thailand Bangkok, there is a growing emphasis on vocational training for young masons. Traditional apprenticeships are being supplemented by formal education programs that teach computer-aided design (CAD) alongside traditional hand-tool skills.</w:t>
      </w:r>
    </w:p>
    <w:p>
      <w:pPr>
        <w:pStyle w:val="BodyText"/>
      </w:pPr>
      <w:r>
        <w:t xml:space="preserve">This hybrid skill set allows modern masons to interpret complex digital blueprints while maintaining the tactile precision required for fine stonework. Universities and technical colleges in Thailand Bangkok are partnering with construction firms to create internships that bridge the gap between theory and practice.</w:t>
      </w:r>
    </w:p>
    <w:p>
      <w:pPr>
        <w:numPr>
          <w:ilvl w:val="0"/>
          <w:numId w:val="1003"/>
        </w:numPr>
        <w:pStyle w:val="Compact"/>
      </w:pPr>
      <w:r>
        <w:rPr>
          <w:bCs/>
          <w:b/>
        </w:rPr>
        <w:t xml:space="preserve">Vocational Training:</w:t>
      </w:r>
      <w:r>
        <w:t xml:space="preserve">Government initiatives aim to upskill workers in safe handling of materials and modern machinery.</w:t>
      </w:r>
    </w:p>
    <w:p>
      <w:pPr>
        <w:numPr>
          <w:ilvl w:val="0"/>
          <w:numId w:val="1003"/>
        </w:numPr>
        <w:pStyle w:val="Compact"/>
      </w:pPr>
      <w:r>
        <w:rPr>
          <w:bCs/>
          <w:b/>
        </w:rPr>
        <w:t xml:space="preserve">Digital Integration:</w:t>
      </w:r>
      <w:r>
        <w:t xml:space="preserve">Masons are learning to use laser levels, 3D scanners, and drones for site assessment.</w:t>
      </w:r>
    </w:p>
    <w:p>
      <w:pPr>
        <w:numPr>
          <w:ilvl w:val="0"/>
          <w:numId w:val="1003"/>
        </w:numPr>
        <w:pStyle w:val="Compact"/>
      </w:pPr>
      <w:r>
        <w:rPr>
          <w:bCs/>
          <w:b/>
        </w:rPr>
        <w:t xml:space="preserve">Cultural Preservation:</w:t>
      </w:r>
      <w:r>
        <w:t xml:space="preserve">Educational programs emphasize the history of Thai architecture to instill pride and respect for the craft.</w:t>
      </w:r>
    </w:p>
    <w:bookmarkEnd w:id="25"/>
    <w:p>
      <w:pPr>
        <w:pStyle w:val="FirstParagraph"/>
      </w:pPr>
      <w:r>
        <w:t xml:space="preserve">Slide 07: Economic Impact</w:t>
      </w:r>
    </w:p>
    <w:bookmarkStart w:id="26" w:name="X0b55973d6600bd313793b73c139cc9e0a2e4dff"/>
    <w:p>
      <w:pPr>
        <w:pStyle w:val="Heading2"/>
      </w:pPr>
      <w:r>
        <w:t xml:space="preserve">Economic Contribution of the Masonry Sector in Thailand Bangkok</w:t>
      </w:r>
    </w:p>
    <w:p>
      <w:pPr>
        <w:pStyle w:val="FirstParagraph"/>
      </w:pPr>
      <w:r>
        <w:t xml:space="preserve">The impact of "Mason" activities on the economy of Thailand Bangkok is substantial. From tourism-driven restoration projects to massive real estate developments, the masonry sector provides thousands of jobs.</w:t>
      </w:r>
    </w:p>
    <w:p>
      <w:pPr>
        <w:pStyle w:val="BodyText"/>
      </w:pPr>
      <w:r>
        <w:t xml:space="preserve">Tourism is a major driver. The preservation and maintenance of historical sites in Thailand Bangkok attract millions of visitors annually. This creates a steady demand for heritage masons who specialize in delicate restoration work. These artisans ensure that the aesthetic appeal of Thailand’s capital remains intact, directly supporting the tourism industry.</w:t>
      </w:r>
    </w:p>
    <w:p>
      <w:pPr>
        <w:pStyle w:val="BodyText"/>
      </w:pPr>
      <w:r>
        <w:t xml:space="preserve">Moreover, infrastructure projects such as the expansion of the BTS Skytrain and new subway lines involve significant concrete and structural masonry work. This public investment stimulates local economies by creating supply chain opportunities for material suppliers, transport companies, and labor agencies.</w:t>
      </w:r>
    </w:p>
    <w:bookmarkEnd w:id="26"/>
    <w:p>
      <w:pPr>
        <w:pStyle w:val="BodyText"/>
      </w:pPr>
      <w:r>
        <w:t xml:space="preserve">Slide 08: Conclusion</w:t>
      </w:r>
    </w:p>
    <w:bookmarkStart w:id="27" w:name="Xe0346c073384bb8ddeb9cd29eea53e99bb69e6e"/>
    <w:p>
      <w:pPr>
        <w:pStyle w:val="Heading2"/>
      </w:pPr>
      <w:r>
        <w:t xml:space="preserve">Conclusion: The Enduring Legacy of Mason in Thailand Bangkok</w:t>
      </w:r>
    </w:p>
    <w:p>
      <w:pPr>
        <w:pStyle w:val="FirstParagraph"/>
      </w:pPr>
      <w:r>
        <w:t xml:space="preserve">In conclusion, this seminar presentation slides document has explored the multifaceted role of "Mason" within the dynamic context of "Thailand Bangkok." We have seen how ancient traditions blend with cutting-edge technology to shape one of Asia’s most exciting cities.</w:t>
      </w:r>
    </w:p>
    <w:p>
      <w:pPr>
        <w:pStyle w:val="BodyText"/>
      </w:pPr>
      <w:r>
        <w:t xml:space="preserve">The mason is no longer just a builder of walls; they are custodians of heritage, innovators in sustainability, and key players in economic growth. As Thailand Bangkok continues to grow upward and outward, the principles of quality craftsmanship defined by the term "Mason" will remain central to its development.</w:t>
      </w:r>
    </w:p>
    <w:p>
      <w:pPr>
        <w:pStyle w:val="BodyText"/>
      </w:pPr>
      <w:r>
        <w:t xml:space="preserve">We encourage all stakeholders—government officials, private investors, and educators—to support this vital sector. By investing in training and sustainable practices, we ensure that the future skyline of Thailand Bangkok stands as a testament to both modern ingenuity and timeless craftsmanship.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Thailand Bangkok</dc:title>
  <dc:creator/>
  <dc:language>en</dc:language>
  <cp:keywords/>
  <dcterms:created xsi:type="dcterms:W3CDTF">2026-07-29T19:38:19Z</dcterms:created>
  <dcterms:modified xsi:type="dcterms:W3CDTF">2026-07-29T19:38:19Z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