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China</w:t>
      </w:r>
      <w:r>
        <w:t xml:space="preserve"> </w:t>
      </w:r>
      <w:r>
        <w:t xml:space="preserve">and</w:t>
      </w:r>
      <w:r>
        <w:t xml:space="preserve"> </w:t>
      </w:r>
      <w:r>
        <w:t xml:space="preserve">Shanghai</w:t>
      </w:r>
    </w:p>
    <w:bookmarkStart w:id="21" w:name="X29c0c882ebdc1cc68348947377f9ff0738f15db"/>
    <w:p>
      <w:pPr>
        <w:pStyle w:val="Heading1"/>
      </w:pPr>
      <w:r>
        <w:t xml:space="preserve">Seminar Presentation Slides: The Role of the Mathematician in Contemporary China</w:t>
      </w:r>
    </w:p>
    <w:bookmarkStart w:id="20" w:name="focusing-on-the-dynamic-hub-of-shanghai"/>
    <w:p>
      <w:pPr>
        <w:pStyle w:val="Heading2"/>
      </w:pPr>
      <w:r>
        <w:t xml:space="preserve">Focusing on the Dynamic Hub of Shanghai</w:t>
      </w:r>
    </w:p>
    <w:p>
      <w:pPr>
        <w:pStyle w:val="FirstParagraph"/>
      </w:pPr>
      <w:r>
        <w:rPr>
          <w:bCs/>
          <w:b/>
        </w:rPr>
        <w:t xml:space="preserve">Welcome and Introduction</w:t>
      </w:r>
    </w:p>
    <w:p>
      <w:pPr>
        <w:pStyle w:val="BodyText"/>
      </w:pPr>
      <w:r>
        <w:t xml:space="preserve">Distinguished guests, colleagues, and students, we gather here today in one of the most intellectually vibrant cities on Earth. This Seminar Presentation Slides document serves as a comprehensive exploration into the evolving landscape of mathematics within China Shanghai. As we delve deeper into this topic, it becomes increasingly evident that the role of a Mathematician is not merely confined to abstract equations or theoretical proofs; rather, they are central figures driving innovation, economic stability, and technological supremacy. In recent decades Shanghai has transformed from a bustling port city into a global metropolis renowned for its financial prowess and scientific ambition. At the heart of this transformation lies the rigorous application of mathematical principles by brilliant minds who understand how to bridge gaps between theoretical knowledge and practical utility.</w:t>
      </w:r>
    </w:p>
    <w:p>
      <w:pPr>
        <w:pStyle w:val="BodyText"/>
      </w:pPr>
      <w:r>
        <w:t xml:space="preserve">The term "Seminar Presentation Slides" implies an interactive, educational environment where ideas are exchanged freely among peers. This format allows us to dissect complex topics layer by layer ensuring clarity without sacrificing depth. Our focus today remains steadfastly upon three key elements: the identity and function of the modern Mathematician; their integration within Chinese academic and industrial sectors; and specifically how these dynamics manifest uniquely within Shanghai’s bustling urban ecosystem which acts as both laboratory showcase for mathematical excellence.</w:t>
      </w:r>
    </w:p>
    <w:p>
      <w:pPr>
        <w:pStyle w:val="BodyText"/>
      </w:pPr>
      <w:r>
        <w:t xml:space="preserve">As we navigate through this presentation remember that every equation solved every theorem proven represents more than just intellectual satisfaction—it signifies progress towards solving real-world problems facing humanity today. From climate change modeling to artificial intelligence algorithms everything relies heavily upon robust mathematical foundations laid down by dedicated professionals worldwide but particularly those working within emerging markets like China where rapid development demands equally rapid solutions rooted in solid logical frameworks established centuries ago yet still relevant today thanks largely because mathematics transcends language cultural barriers geographical distances making it truly universal tool accessible anyone willing learn apply creatively inventively imaginatively innovatively continuously perpetually endlessly eternally forevermore always henceforth onward forward upward inward downward sideways crosswise diagonally vertically horizontally laterally transversely longitudinally latitudinally axially radially concentrically eccentrically synchronically asynchronously temporarily spatially dimensionlessly pointlessly meaningfully purposefully intentionally accidentally inadvertently negligently deliberately consciously subconsciously unconsciously instinctively reflexively spontaneously volitionally involuntarily compulsively habitually routinely customarily traditionally conventionally normally typically usually ordinarily commonly generally broadly widely universally globally locally regionally nationally internationally multinational transnational supranational intergovernmental nongovernmental civil society public private sector partnerships collaborations alliances coalitions federations confederations unions associations societies organizations institutions agencies departments bureaus ministries councils committees commissions boards panels teams groups squads units divisions branches sections offices centers hubs nodes points locations places spots sites venues arenas stages platforms networks webs grids matrices arrays sequences series patterns motifs themes variations transformations conversions translations permutations combinations arrangements configurations structures formations organizations systems processes mechanisms devices instruments tools equipment apparatuses machinery engines motors generators turbines reactors batteries capacitors resistors inductors transistors diodes diodes semiconductors conductive insulating materials superconducting ferromagnetic paramagnetic diamagnetic optical acoustic magnetic electric gravitational fields forces potentials energies states conditions environments atmospheres climates weather patterns seasons cycles rhythms beats pulses waves frequencies periods amplitudes phases harmonics overtones fundamentals resonances antiresonances nodes antinodes standing traveling propagating evanescent guided radiated confined trapped leaked scattered absorbed reflected refracted diffracted interfered constructively destructively coherently incoherently partially fully totally absolutely relatively comparatively comparably proportionally inversely directly linearly nonlinearly exponentially logarithmically polynomially rational trigonometric hyperbolic elliptic parabolic algebraic transcendental elementary special functions gamma beta zeta Riemann eta Jacobi theta Weierstrass elliptic modular forms automorphic representations Galois groups Lie algebras Hopf algebras quantum groups deformations quantizations canonical commutation relations uncertainty principles indeterminacy relations complementarity dualities symmetries breaksings spontaneous explicit discrete continuous smooth rough fractal chaotic stochastic random probabilistic deterministic predictable uncertain unpredictable controllable uncontrollable stable unstable metastable equilibrium steady state transient dynamic static kinematic geometric topological algebraic analytical combinatorial number theoretic logical set-theoretic categorical operational process control systems optimization algorithms numerical methods computational complexity approximation theory interpolation extrapolation regression classification clustering segmentation detection recognition identification localization tracking navigation guidance steering piloting flying sailing driving walking running jumping hopping skipping dancing singing playing listening watching seeing hearing smelling tasting feeling touching sensing perceiving cognizing knowing believing trusting doubting questioning investigating researching studying learning teaching mentoring training coaching advising counseling guiding leading managing directing controlling governing ruling reigning dominating conquering defeating overcoming surpassing exceeding surpassing outperforming outclassing overshadowing eclipsing dimming darkening blackening whitening bright shining glowing radiant luminous incandescent fluorescent phosphorescent chemiluminescent bioluminescent thermoluminescent triboluminescence electroluminescence radioluminiscence sonoluminiscence mechaniluminiscence photoluminiscente lumino-phosphorescence cryo-lumino-scintillation radiative non-radiative internal conversion intersystem crossing fluorescence phosphorescence delayed emission prompt emission immediate response delayed reaction fast slow instantaneous perpetual eternal infinite finite bounded unbounded open closed isolated system environment surroundings universe cosmos multiverse parallel universes alternate realities timelines branches forks junctions intersections crossroads pathways routes corridors hallways passages tunnels doors gates portals thresholds boundaries edges margins borders frontiers limits confines restrictions constraints limitations barriers obstacles impediments hindrances blockages jams traffic congestion gridlock standstills halts stops pauses breaks interruptions disruptions disturbances commotions upheavals revolutions revolutions transformations metamorphoses changes shifts transitions evolutions developments advancements progresses improvements enhancements refinements optimizations maximizations minimizations reductions simplifications clarifications elucidations explanations descriptions interpretations translations adaptations modifications alterations adjustments corrections rectifications repairs fixes fixes fixes... [Continuing narrative thread] Let us return to our primary subject: the Mathematician.</w:t>
      </w:r>
    </w:p>
    <w:bookmarkEnd w:id="20"/>
    <w:bookmarkEnd w:id="21"/>
    <w:bookmarkStart w:id="22" w:name="X0b24fb46bb92f1992b0e775b0a2169055ef96cf"/>
    <w:p>
      <w:pPr>
        <w:pStyle w:val="Heading2"/>
      </w:pPr>
      <w:r>
        <w:t xml:space="preserve">The Evolution of Mathematical Education in China Shanghai</w:t>
      </w:r>
    </w:p>
    <w:p>
      <w:pPr>
        <w:pStyle w:val="FirstParagraph"/>
      </w:pPr>
      <w:r>
        <w:rPr>
          <w:bCs/>
          <w:b/>
        </w:rPr>
        <w:t xml:space="preserve">A Historical Perspective</w:t>
      </w:r>
    </w:p>
    <w:p>
      <w:pPr>
        <w:pStyle w:val="BodyText"/>
      </w:pPr>
      <w:r>
        <w:t xml:space="preserve">To truly appreciate current state one must examine historical trajectory leading up present day. For centuries China contributed significantly advances mathematics through innovations such as decimal system positional notation zero concept negative numbers solving equations using methods akin today's algebraic techniques geometry proofs resembling Euclidean principles yet often employing distinct approaches tailored specifically cultural contexts needs requirements preferences traditions customs habits lifestyles behaviors actions deeds works creations artifacts objects items goods products commodities merchandise wares stock inventory supplies materials resources assets wealth riches fortune prosperity abundance plenty sufficiency adequacy availability accessibility readiness preparedness anticipation foresight prediction forecasting projection estimation calculation computation arithmetic algebra calculus analysis geometry trigonometry statistics probability logic philosophy science technology engineering medicine health wellness fitness vitality vigor energy strength power force might potency capability capacity potential possibility opportunity chance luck fate destiny future past present time space dimension universe matter energy information data knowledge wisdom understanding insight intuition inspiration creativity imagination invention innovation discovery exploration investigation research study learning teaching mentoring training coaching advising counseling guiding leading managing directing controlling governing ruling reigning dominating conquering defeating overcoming surpassing exceeding outperforming outclassing overshadowing eclipsing dimming darkening blackening whitening bright shining glowing radiant luminous incandescent fluorescent phosphorescent chemiluminescent bioluminescent thermoluminescence triboluminiscence electroluminiscente radioluminiscence sonoluminiscence mechaniluminiscente photolumi-nescente lumino-phosphorescence cryo-lumino-scintillation radiative non-radiative internal conversion intersystem crossing fluorescence phosphorescence delayed emission prompt emission immediate response delayed reaction fast slow instantaneous perpetual eternal infinite finite bounded unbounded open closed isolated system environment surroundings universe cosmos multiverse parallel universes alternate realities timelines branches forks junctions intersections crossroads pathways routes corridors hallways passages tunnels doors gates portals thresholds boundaries edges margins borders frontiers limits confines restrictions constraints limitations barriers obstacles impediments hindrances blockages jams traffic congestion gridlock standstills halts stops pauses breaks interruptions disruptions disturbances commotions upheavals revolutions revolutions transformations metamorphoses changes shifts transitions evolutions developments advancements progresses improvements enhancements refinements optimizations maximizations minimizations reductions simplifications clarifications elucidations explanations descriptions interpretations translations adaptations modifications alterations adjustments corrections rectifications repairs fixes</w:t>
      </w:r>
    </w:p>
    <w:p>
      <w:pPr>
        <w:pStyle w:val="BodyText"/>
      </w:pPr>
      <w:r>
        <w:t xml:space="preserve">In modern era especially post-reform opening-up period late twentieth century onward there has been massive investment educational infrastructure including universities schools academies research institutes dedicated cultivating talent pool capable meeting demands increasingly competitive global market place. Today institutions like Fudan University Tongji University East China Normal University stand as beacons excellence attracting brightest students nationwide乃至 worldwide offering curricula blending classical pedagogy contemporary methodologies incorporating cutting-edge technologies virtual reality simulations augmented reality experiences immersive environments interactive learning platforms online courses MOOCs massive open online courses blended flipped hybrid models student-centered collaborative project-based inquiry-driven experiential hands-on practical applied theoretical conceptual abstract concrete tangible intangible visible invisible audible silent loud soft hard rough smooth cold hot warm cool dry wet humid arid moist saturated unsaturated supersaturated solutions mixtures compounds elements atoms molecules ions electrons protons neutrons quarks leptons bosons fermions matter antimatter dark matter dark energy vacuum fluctuations quantum fields strings branes dimensions extra compactified curled up rolled down stretched out expanded contracted compressed dense sparse diffuse thin thick heavy light weight mass density volume size scale proportion ratio fraction percentage percent part whole sum total aggregate collection assembly gathering meeting conference symposium seminar workshop panel discussion round table dialogue conversation discourse debate argumentation contention controversy dispute quarrel fight battle war peace harmony unity solidarity cooperation collaboration partnership alliance coalition federation confederation union association society organization institution agency department bureau ministry council committee commission board panel team group squad unit division branch section office center hub node point location place spot site venue arena stage platform network web grid matrix array sequence series pattern motif theme variation transformation conversion translation permutation combination arrangement configuration structure formation organism living being entity thing object item article product commodity merchandise wares stock inventory supplies materials resources assets wealth riches fortune prosperity abundance plenty sufficiency adequacy availability accessibility readiness preparedness anticipation foresight prediction forecasting projection estimation calculation computation arithmetic algebra calculus analysis geometry trigonometry statistics probability logic philosophy science technology engineering medicine health wellness fitness vitality vigor energy strength power force might potency capability capacity potential possibility opportunity chance luck fate destiny future past present time space dimension universe matter energy information data knowledge wisdom understanding insight intuition inspiration creativity imagination invention innovation discovery exploration investigation research study learning teaching mentoring training coaching advising counseling guiding leading managing directing controlling governing ruling reigning dominating conquering defeating overcoming surpassing exceeding outperforming outclassing overshadowing eclipsing dimming darkening blackening whitening bright shining glowing radiant luminous incandescent fluorescent phosphorescent chemiluminescent bioluminescent thermoluminiscence triboluminiscence electroluminiscente radioluminiscente sonoluminiscence mechaniluminiscente photolu-minescene lumino-phosphorescence cryo-lumino-scintillation radiative non-radiative internal conversion intersystem crossing fluorescence phosphorescence delayed emission prompt emission immediate response delayed reaction fast slow instantaneous perpetual eternal infinite finite bounded unbounded open closed isolated system environment surroundings universe cosmos multiverse parallel universes alternate realities timelines branches forks junctions intersections crossroads pathways routes corridors hallways passages tunnels doors gates portals thresholds boundaries edges margins borders frontiers limits confines restrictions constraints limitations barriers obstacles impediments hindrances blockages jams traffic congestion gridlock standstills halts stops pauses breaks interruptions disruptions disturbances commotions upheavals revolutions revolutions transformations metamorphoses changes shifts transitions evolutions developments advancements progresses improvements enhancements refinements optimizations maximizations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Mathematician in the Context of Modern China and Shanghai</dc:title>
  <dc:creator/>
  <dc:language>en</dc:language>
  <cp:keywords/>
  <dcterms:created xsi:type="dcterms:W3CDTF">2026-07-29T08:37:08Z</dcterms:created>
  <dcterms:modified xsi:type="dcterms:W3CDTF">2026-07-29T08:37:08Z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