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Legacy</w:t>
      </w:r>
      <w:r>
        <w:t xml:space="preserve"> </w:t>
      </w:r>
      <w:r>
        <w:t xml:space="preserve">of</w:t>
      </w:r>
      <w:r>
        <w:t xml:space="preserve"> </w:t>
      </w:r>
      <w:r>
        <w:t xml:space="preserve">Mathematics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p>
      <w:pPr>
        <w:pStyle w:val="FirstParagraph"/>
      </w:pPr>
      <w:r>
        <w:t xml:space="preserve">```html</w:t>
      </w:r>
    </w:p>
    <w:bookmarkStart w:id="29" w:name="seminar-presentation-slides"/>
    <w:p>
      <w:pPr>
        <w:pStyle w:val="Heading1"/>
      </w:pPr>
      <w:r>
        <w:t xml:space="preserve">Seminar Presentation Slides</w:t>
      </w:r>
    </w:p>
    <w:bookmarkStart w:id="20" w:name="X0e675e5d445124ee44284cff98cb82cf51ff5ba"/>
    <w:p>
      <w:pPr>
        <w:pStyle w:val="Heading2"/>
      </w:pPr>
      <w:r>
        <w:t xml:space="preserve">The Legacy of the Mathematician in Egypt Cairo</w:t>
      </w:r>
    </w:p>
    <w:p>
      <w:pPr>
        <w:pStyle w:val="FirstParagraph"/>
      </w:pPr>
      <w:r>
        <w:rPr>
          <w:bCs/>
          <w:b/>
        </w:rPr>
        <w:t xml:space="preserve">Welcome and Introduction:</w:t>
      </w:r>
    </w:p>
    <w:p>
      <w:pPr>
        <w:numPr>
          <w:ilvl w:val="0"/>
          <w:numId w:val="1001"/>
        </w:numPr>
        <w:pStyle w:val="Compact"/>
      </w:pPr>
      <w:r>
        <w:t xml:space="preserve">We stand today in the heart of Africa, amidst the vibrant energy and ancient history of Egypt Cairo.</w:t>
      </w:r>
    </w:p>
    <w:p>
      <w:pPr>
        <w:numPr>
          <w:ilvl w:val="0"/>
          <w:numId w:val="1001"/>
        </w:numPr>
        <w:pStyle w:val="Compact"/>
      </w:pPr>
      <w:r>
        <w:t xml:space="preserve">This Seminar Presentation Slides document explores the profound impact that a Mathematician plays within this modern metropolis.</w:t>
      </w:r>
    </w:p>
    <w:p>
      <w:pPr>
        <w:numPr>
          <w:ilvl w:val="0"/>
          <w:numId w:val="1001"/>
        </w:numPr>
        <w:pStyle w:val="Compact"/>
      </w:pPr>
      <w:r>
        <w:t xml:space="preserve">In a city where past and future collide at every corner, mathematics remains the invisible architecture upon which society is built.</w:t>
      </w:r>
    </w:p>
    <w:bookmarkEnd w:id="20"/>
    <w:bookmarkStart w:id="21" w:name="X0a48f4492a82dc03834ce5383120060941d3c48"/>
    <w:p>
      <w:pPr>
        <w:pStyle w:val="Heading2"/>
      </w:pPr>
      <w:r>
        <w:t xml:space="preserve">The Historical Roots of Mathematics in Egypt Cairo</w:t>
      </w:r>
    </w:p>
    <w:p>
      <w:pPr>
        <w:pStyle w:val="FirstParagraph"/>
      </w:pPr>
      <w:r>
        <w:rPr>
          <w:bCs/>
          <w:b/>
        </w:rPr>
        <w:t xml:space="preserve">An Ancient Foundation:</w:t>
      </w:r>
    </w:p>
    <w:p>
      <w:pPr>
        <w:numPr>
          <w:ilvl w:val="0"/>
          <w:numId w:val="1002"/>
        </w:numPr>
        <w:pStyle w:val="Compact"/>
      </w:pPr>
      <w:r>
        <w:t xml:space="preserve">To understand the modern role of a Mathematician, we must first look back at the cradle of civilization itself.</w:t>
      </w:r>
    </w:p>
    <w:p>
      <w:pPr>
        <w:numPr>
          <w:ilvl w:val="0"/>
          <w:numId w:val="1002"/>
        </w:numPr>
        <w:pStyle w:val="Compact"/>
      </w:pPr>
      <w:r>
        <w:t xml:space="preserve">In ancient times, the banks of the Nile River served as an early incubator for mathematical thought.</w:t>
      </w:r>
    </w:p>
    <w:p>
      <w:pPr>
        <w:numPr>
          <w:ilvl w:val="0"/>
          <w:numId w:val="1002"/>
        </w:numPr>
        <w:pStyle w:val="Compact"/>
      </w:pPr>
      <w:r>
        <w:t xml:space="preserve">The Rhind Mathematical Papyrus and other ancient texts reveal that Egyptian scholars were mastering geometry for practical purposes such as land re-measurement after seasonal floods.</w:t>
      </w:r>
    </w:p>
    <w:p>
      <w:pPr>
        <w:pStyle w:val="FirstParagraph"/>
      </w:pPr>
      <w:r>
        <w:rPr>
          <w:bCs/>
          <w:b/>
        </w:rPr>
        <w:t xml:space="preserve">Bridging to the Modern Era:</w:t>
      </w:r>
    </w:p>
    <w:p>
      <w:pPr>
        <w:numPr>
          <w:ilvl w:val="0"/>
          <w:numId w:val="1003"/>
        </w:numPr>
        <w:pStyle w:val="Compact"/>
      </w:pPr>
      <w:r>
        <w:t xml:space="preserve">This historical context is crucial for our Seminar Presentation Slides because it establishes that mathematical inquiry is not new to Egypt Cairo.</w:t>
      </w:r>
    </w:p>
    <w:p>
      <w:pPr>
        <w:numPr>
          <w:ilvl w:val="0"/>
          <w:numId w:val="1003"/>
        </w:numPr>
        <w:pStyle w:val="Compact"/>
      </w:pPr>
      <w:r>
        <w:t xml:space="preserve">Rather than an imported concept, mathematics has deep indigenous roots in this region, paving the way for today's advanced academic and industrial pursuits.</w:t>
      </w:r>
    </w:p>
    <w:bookmarkEnd w:id="21"/>
    <w:bookmarkStart w:id="22" w:name="the-role-of-a-mathematician-today"/>
    <w:p>
      <w:pPr>
        <w:pStyle w:val="Heading2"/>
      </w:pPr>
      <w:r>
        <w:t xml:space="preserve">The Role of a Mathematician Today</w:t>
      </w:r>
    </w:p>
    <w:p>
      <w:pPr>
        <w:pStyle w:val="FirstParagraph"/>
      </w:pPr>
      <w:r>
        <w:rPr>
          <w:bCs/>
          <w:b/>
        </w:rPr>
        <w:t xml:space="preserve">Diverse Applications in Egypt Cairo:</w:t>
      </w:r>
    </w:p>
    <w:p>
      <w:pPr>
        <w:numPr>
          <w:ilvl w:val="0"/>
          <w:numId w:val="1004"/>
        </w:numPr>
        <w:pStyle w:val="Compact"/>
      </w:pPr>
      <w:r>
        <w:t xml:space="preserve">In the bustling streets of Egypt Cairo, the role of a Mathematician has evolved significantly from ancient surveying.</w:t>
      </w:r>
    </w:p>
    <w:p>
      <w:pPr>
        <w:numPr>
          <w:ilvl w:val="0"/>
          <w:numId w:val="1004"/>
        </w:numPr>
        <w:pStyle w:val="Compact"/>
      </w:pPr>
      <w:r>
        <w:t xml:space="preserve">Modern mathematicians work within academia, guiding university students through complex calculus and abstract algebra.</w:t>
      </w:r>
    </w:p>
    <w:p>
      <w:pPr>
        <w:pStyle w:val="FirstParagraph"/>
      </w:pPr>
      <w:r>
        <w:rPr>
          <w:bCs/>
          <w:b/>
        </w:rPr>
        <w:t xml:space="preserve">Critical Fields in Modern Egypt Cairo:</w:t>
      </w:r>
    </w:p>
    <w:p>
      <w:pPr>
        <w:numPr>
          <w:ilvl w:val="0"/>
          <w:numId w:val="1005"/>
        </w:numPr>
        <w:pStyle w:val="Compact"/>
      </w:pPr>
      <w:r>
        <w:t xml:space="preserve">In the public sector, they are utilized for data analysis and statistical modeling to improve national census results.</w:t>
      </w:r>
    </w:p>
    <w:p>
      <w:pPr>
        <w:numPr>
          <w:ilvl w:val="0"/>
          <w:numId w:val="1005"/>
        </w:numPr>
        <w:pStyle w:val="Compact"/>
      </w:pPr>
      <w:r>
        <w:t xml:space="preserve">In finance, Egyptian banks rely heavily on quantitative analysts to model risk and optimize investment portfolios.</w:t>
      </w:r>
    </w:p>
    <w:p>
      <w:pPr>
        <w:pStyle w:val="FirstParagraph"/>
      </w:pPr>
      <w:r>
        <w:t xml:space="preserve">This Seminar Presentation Slides document highlights that a Mathematician is no longer just an academic figure but a vital professional driving economic stability in Egypt Cairo.</w:t>
      </w:r>
    </w:p>
    <w:bookmarkEnd w:id="22"/>
    <w:bookmarkStart w:id="23" w:name="X099b704314c22e88a769b5f9cb50d8567d5caa0"/>
    <w:p>
      <w:pPr>
        <w:pStyle w:val="Heading2"/>
      </w:pPr>
      <w:r>
        <w:t xml:space="preserve">The Digital Transformation of Egypt Cairo</w:t>
      </w:r>
    </w:p>
    <w:p>
      <w:pPr>
        <w:pStyle w:val="FirstParagraph"/>
      </w:pPr>
      <w:r>
        <w:rPr>
          <w:bCs/>
          <w:b/>
        </w:rPr>
        <w:t xml:space="preserve">Tech Hubs and Innovation:</w:t>
      </w:r>
    </w:p>
    <w:p>
      <w:pPr>
        <w:numPr>
          <w:ilvl w:val="0"/>
          <w:numId w:val="1006"/>
        </w:numPr>
        <w:pStyle w:val="Compact"/>
      </w:pPr>
      <w:r>
        <w:t xml:space="preserve">Cairo is rapidly becoming a regional hub for technology and digital transformation.</w:t>
      </w:r>
    </w:p>
    <w:p>
      <w:pPr>
        <w:numPr>
          <w:ilvl w:val="0"/>
          <w:numId w:val="1006"/>
        </w:numPr>
        <w:pStyle w:val="Compact"/>
      </w:pPr>
      <w:r>
        <w:t xml:space="preserve">In this new economy, the demand for a skilled Mathematician has skyrocketed, particularly in Artificial Intelligence (AI) and Machine Learning.</w:t>
      </w:r>
    </w:p>
    <w:p>
      <w:pPr>
        <w:pStyle w:val="FirstParagraph"/>
      </w:pPr>
      <w:r>
        <w:t xml:space="preserve">The algorithms that power modern software are fundamentally mathematical constructs. Without the rigorous logic provided by a mathematician, the digital revolution occurring in Egypt Cairo would simply stall.</w:t>
      </w:r>
    </w:p>
    <w:p>
      <w:pPr>
        <w:pStyle w:val="BodyText"/>
      </w:pPr>
      <w:r>
        <w:t xml:space="preserve">This aspect is central to our Seminar Presentation Slides, as it underscores the practical necessity of mathematics in shaping Egypt's digital future.</w:t>
      </w:r>
    </w:p>
    <w:bookmarkEnd w:id="23"/>
    <w:bookmarkStart w:id="24" w:name="the-role-of-education-and-academia"/>
    <w:p>
      <w:pPr>
        <w:pStyle w:val="Heading2"/>
      </w:pPr>
      <w:r>
        <w:t xml:space="preserve">The Role of Education and Academia</w:t>
      </w:r>
    </w:p>
    <w:p>
      <w:pPr>
        <w:pStyle w:val="FirstParagraph"/>
      </w:pPr>
      <w:r>
        <w:rPr>
          <w:bCs/>
          <w:b/>
        </w:rPr>
        <w:t xml:space="preserve">Educating the Next Generation:</w:t>
      </w:r>
    </w:p>
    <w:p>
      <w:pPr>
        <w:numPr>
          <w:ilvl w:val="0"/>
          <w:numId w:val="1007"/>
        </w:numPr>
        <w:pStyle w:val="Compact"/>
      </w:pPr>
      <w:r>
        <w:t xml:space="preserve">Institutions such as Cairo University and Ain Shams University are critical nodes in this mathematical network.</w:t>
      </w:r>
    </w:p>
    <w:p>
      <w:pPr>
        <w:numPr>
          <w:ilvl w:val="0"/>
          <w:numId w:val="1007"/>
        </w:numPr>
        <w:pStyle w:val="Compact"/>
      </w:pPr>
      <w:r>
        <w:t xml:space="preserve">A Mathematician serves as a mentor, instilling critical thinking, logic, and problem-solving skills in students from diverse backgrounds.</w:t>
      </w:r>
    </w:p>
    <w:p>
      <w:pPr>
        <w:pStyle w:val="FirstParagraph"/>
      </w:pPr>
      <w:r>
        <w:t xml:space="preserve">Their influence extends beyond the classroom; they conduct research that often addresses local challenges unique to Egypt Cairo. From urban planning solutions to agricultural optimization, academic mathematicians are actively contributing to societal welfare.</w:t>
      </w:r>
    </w:p>
    <w:p>
      <w:pPr>
        <w:pStyle w:val="BodyText"/>
      </w:pPr>
      <w:r>
        <w:t xml:space="preserve">Seminar Presentation Slides must recognize education as the primary engine for sustaining mathematical excellence in the region.</w:t>
      </w:r>
    </w:p>
    <w:bookmarkEnd w:id="24"/>
    <w:bookmarkStart w:id="25" w:name="X8a2bc5b58e29445af6c7c0154345d74079d4cc6"/>
    <w:p>
      <w:pPr>
        <w:pStyle w:val="Heading2"/>
      </w:pPr>
      <w:r>
        <w:t xml:space="preserve">Economic Implications of Mathematical Excellence</w:t>
      </w:r>
    </w:p>
    <w:p>
      <w:pPr>
        <w:pStyle w:val="FirstParagraph"/>
      </w:pPr>
      <w:r>
        <w:rPr>
          <w:bCs/>
          <w:b/>
        </w:rPr>
        <w:t xml:space="preserve">Growth and Stability:</w:t>
      </w:r>
    </w:p>
    <w:p>
      <w:pPr>
        <w:numPr>
          <w:ilvl w:val="0"/>
          <w:numId w:val="1008"/>
        </w:numPr>
        <w:pStyle w:val="Compact"/>
      </w:pPr>
      <w:r>
        <w:t xml:space="preserve">A strong mathematical community directly correlates with economic resilience.</w:t>
      </w:r>
    </w:p>
    <w:p>
      <w:pPr>
        <w:numPr>
          <w:ilvl w:val="0"/>
          <w:numId w:val="1008"/>
        </w:numPr>
        <w:pStyle w:val="Compact"/>
      </w:pPr>
      <w:r>
        <w:t xml:space="preserve">In Egypt Cairo, the financial sector’s reliance on quantitative methods requires highly trained professionals to manage complex market dynamics.</w:t>
      </w:r>
    </w:p>
    <w:p>
      <w:pPr>
        <w:pStyle w:val="FirstParagraph"/>
      </w:pPr>
      <w:r>
        <w:t xml:space="preserve">The contribution of a Mathematician is measurable through increased efficiency in supply chains, optimized traffic flow systems managed by urban planners using statistical models, and improved healthcare delivery systems that rely on epidemiological modeling.</w:t>
      </w:r>
    </w:p>
    <w:p>
      <w:pPr>
        <w:pStyle w:val="BodyText"/>
      </w:pPr>
      <w:r>
        <w:t xml:space="preserve">This economic impact solidifies the importance of our Seminar Presentation Slides theme regarding the value of mathematical expertise in Egypt Cairo.</w:t>
      </w:r>
    </w:p>
    <w:bookmarkEnd w:id="25"/>
    <w:bookmarkStart w:id="26" w:name="cultural-and-international-collaboration"/>
    <w:p>
      <w:pPr>
        <w:pStyle w:val="Heading2"/>
      </w:pPr>
      <w:r>
        <w:t xml:space="preserve">Cultural and International Collaboration</w:t>
      </w:r>
    </w:p>
    <w:p>
      <w:pPr>
        <w:pStyle w:val="FirstParagraph"/>
      </w:pPr>
      <w:r>
        <w:rPr>
          <w:bCs/>
          <w:b/>
        </w:rPr>
        <w:t xml:space="preserve">A Global Hub:</w:t>
      </w:r>
    </w:p>
    <w:p>
      <w:pPr>
        <w:numPr>
          <w:ilvl w:val="0"/>
          <w:numId w:val="1009"/>
        </w:numPr>
        <w:pStyle w:val="Compact"/>
      </w:pPr>
      <w:r>
        <w:t xml:space="preserve">Egypt Cairo is a gateway between Africa, the Middle East, and Europe.</w:t>
      </w:r>
    </w:p>
    <w:p>
      <w:pPr>
        <w:numPr>
          <w:ilvl w:val="0"/>
          <w:numId w:val="1009"/>
        </w:numPr>
        <w:pStyle w:val="Compact"/>
      </w:pPr>
      <w:r>
        <w:t xml:space="preserve">Mathematicians in this region frequently collaborate with international peers, bringing global best practices back to local industries.</w:t>
      </w:r>
    </w:p>
    <w:p>
      <w:pPr>
        <w:pStyle w:val="FirstParagraph"/>
      </w:pPr>
      <w:r>
        <w:t xml:space="preserve">This cross-pollination of ideas ensures that Egypt Cairo remains at the forefront of mathematical research. International conferences hosted in Egypt Cairo further demonstrate the country's commitment to advancing knowledge.</w:t>
      </w:r>
    </w:p>
    <w:p>
      <w:pPr>
        <w:pStyle w:val="BodyText"/>
      </w:pPr>
      <w:r>
        <w:t xml:space="preserve">The role of a Mathematician here is international, fostering dialogue and cooperation across borders, which is a key takeaway from our Seminar Presentation Slides on global connectivity.</w:t>
      </w:r>
    </w:p>
    <w:bookmarkEnd w:id="26"/>
    <w:bookmarkStart w:id="27" w:name="challenges-and-the-path-forward"/>
    <w:p>
      <w:pPr>
        <w:pStyle w:val="Heading2"/>
      </w:pPr>
      <w:r>
        <w:t xml:space="preserve">Challenges and the Path Forward</w:t>
      </w:r>
    </w:p>
    <w:p>
      <w:pPr>
        <w:pStyle w:val="FirstParagraph"/>
      </w:pPr>
      <w:r>
        <w:rPr>
          <w:bCs/>
          <w:b/>
        </w:rPr>
        <w:t xml:space="preserve">Navigating Modern Hurdles:</w:t>
      </w:r>
    </w:p>
    <w:p>
      <w:pPr>
        <w:pStyle w:val="BodyText"/>
      </w:pPr>
      <w:r>
        <w:t xml:space="preserve">Funding for pure mathematics research remains a challenge compared to applied sciences.</w:t>
      </w:r>
    </w:p>
    <w:p>
      <w:pPr>
        <w:pStyle w:val="BodyText"/>
      </w:pPr>
      <w:r>
        <w:t xml:space="preserve">Promoting math as a viable career path among youth in Egypt Cairo requires sustained effort from government and private sectors alike.</w:t>
      </w:r>
    </w:p>
    <w:p>
      <w:pPr>
        <w:pStyle w:val="BodyText"/>
      </w:pPr>
      <w:r>
        <w:t xml:space="preserve">The journey ahead involves investing in STEM education at the primary level to nurture future Mathematicians. By doing so, we ensure that Egypt Cairo continues to produce world-class talent capable of solving complex modern problems.</w:t>
      </w:r>
    </w:p>
    <w:bookmarkEnd w:id="27"/>
    <w:bookmarkStart w:id="28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rPr>
          <w:bCs/>
          <w:b/>
        </w:rPr>
        <w:t xml:space="preserve">Synthesizing the Seminar Presentation Slides:</w:t>
      </w:r>
    </w:p>
    <w:p>
      <w:pPr>
        <w:numPr>
          <w:ilvl w:val="0"/>
          <w:numId w:val="1010"/>
        </w:numPr>
        <w:pStyle w:val="Compact"/>
      </w:pPr>
      <w:r>
        <w:t xml:space="preserve">The legacy of a Mathematician in Egypt Cairo is one of continuous evolution.</w:t>
      </w:r>
    </w:p>
    <w:p>
      <w:pPr>
        <w:numPr>
          <w:ilvl w:val="0"/>
          <w:numId w:val="1010"/>
        </w:numPr>
        <w:pStyle w:val="Compact"/>
      </w:pPr>
      <w:r>
        <w:t xml:space="preserve">From the ancient banks of the Nile to modern tech hubs and financial centers, mathematics remains a constant source of strength and innovation.</w:t>
      </w:r>
    </w:p>
    <w:p>
      <w:pPr>
        <w:pStyle w:val="FirstParagraph"/>
      </w:pPr>
      <w:r>
        <w:t xml:space="preserve">We have explored how history informs present-day contributions in this Seminar Presentation Slides document. The synergy between historical depth and modern ambition makes Egypt Cairo a unique place for mathematical inquiry.</w:t>
      </w:r>
    </w:p>
    <w:p>
      <w:pPr>
        <w:pStyle w:val="BodyText"/>
      </w:pPr>
      <w:r>
        <w:t xml:space="preserve">Let us continue to support the development of this vital field for the prosperity of all our citizens.</w:t>
      </w:r>
    </w:p>
    <w:bookmarkEnd w:id="28"/>
    <w:p>
      <w:pPr>
        <w:pStyle w:val="BodyText"/>
      </w:pPr>
      <w:r>
        <w:t xml:space="preserve">```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Legacy of Mathematics in Egypt Cairo</dc:title>
  <dc:creator/>
  <dc:language>en</dc:language>
  <cp:keywords/>
  <dcterms:created xsi:type="dcterms:W3CDTF">2026-07-29T10:57:54Z</dcterms:created>
  <dcterms:modified xsi:type="dcterms:W3CDTF">2026-07-29T10:57:54Z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