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Power</w:t>
      </w:r>
      <w:r>
        <w:t xml:space="preserve"> </w:t>
      </w:r>
      <w:r>
        <w:t xml:space="preserve">of</w:t>
      </w:r>
      <w:r>
        <w:t xml:space="preserve"> </w:t>
      </w:r>
      <w:r>
        <w:t xml:space="preserve">Mathematics</w:t>
      </w:r>
      <w:r>
        <w:t xml:space="preserve"> </w:t>
      </w:r>
      <w:r>
        <w:t xml:space="preserve">in</w:t>
      </w:r>
      <w:r>
        <w:t xml:space="preserve"> </w:t>
      </w:r>
      <w:r>
        <w:t xml:space="preserve">Uganda</w:t>
      </w:r>
      <w:r>
        <w:t xml:space="preserve"> </w:t>
      </w:r>
      <w:r>
        <w:t xml:space="preserve">Kampala</w:t>
      </w:r>
    </w:p>
    <w:bookmarkStart w:id="20" w:name="X000cb16d88e812a2de8da430889c6e0461637a4"/>
    <w:p>
      <w:pPr>
        <w:pStyle w:val="Heading2"/>
      </w:pPr>
      <w:r>
        <w:t xml:space="preserve">Seminar Presentation Slides: The Universal Language of Progress</w:t>
      </w:r>
    </w:p>
    <w:p>
      <w:pPr>
        <w:pStyle w:val="FirstParagraph"/>
      </w:pPr>
      <w:r>
        <w:rPr>
          <w:bCs/>
          <w:b/>
        </w:rPr>
        <w:t xml:space="preserve">Title:</w:t>
      </w:r>
      <w:r>
        <w:t xml:space="preserve"> </w:t>
      </w:r>
      <w:r>
        <w:t xml:space="preserve">Empowering Uganda Kampala Through Mathematical Excellence</w:t>
      </w:r>
    </w:p>
    <w:p>
      <w:pPr>
        <w:pStyle w:val="BodyText"/>
      </w:pPr>
      <w:r>
        <w:rPr>
          <w:bCs/>
          <w:b/>
        </w:rPr>
        <w:t xml:space="preserve">Purpose:</w:t>
      </w:r>
      <w:r>
        <w:t xml:space="preserve"> </w:t>
      </w:r>
      <w:r>
        <w:t xml:space="preserve">This document serves as a comprehensive guide for a Seminar Presentation Slides focused on the critical role of Mathematician professionals in driving development within Uganda Kampala. The presentation aims to highlight how mathematical frameworks underpin economic growth, technological innovation, and educational reform.</w:t>
      </w:r>
    </w:p>
    <w:bookmarkEnd w:id="20"/>
    <w:bookmarkStart w:id="21" w:name="X584a2ed1a68ae1f9bd7919953d690431296edc8"/>
    <w:p>
      <w:pPr>
        <w:pStyle w:val="Heading2"/>
      </w:pPr>
      <w:r>
        <w:t xml:space="preserve">The Global Context of the Modern Mathematician</w:t>
      </w:r>
    </w:p>
    <w:p>
      <w:pPr>
        <w:pStyle w:val="FirstParagraph"/>
      </w:pPr>
      <w:r>
        <w:t xml:space="preserve">In today’s rapidly evolving digital age, the term "Mathematician" extends far beyond theoretical abstract algebra or pure calculus. In a globalized economy, a Mathematician is an architect of logic, data analyst, risk assessor, and technological innovator. The discipline provides the fundamental language for science and engineering.</w:t>
      </w:r>
    </w:p>
    <w:p>
      <w:pPr>
        <w:pStyle w:val="BodyText"/>
      </w:pPr>
      <w:r>
        <w:t xml:space="preserve">However,</w:t>
      </w:r>
      <w:r>
        <w:rPr>
          <w:bCs/>
          <w:b/>
        </w:rPr>
        <w:t xml:space="preserve">Seminar Presentation Slides</w:t>
      </w:r>
      <w:r>
        <w:t xml:space="preserve"> </w:t>
      </w:r>
      <w:r>
        <w:t xml:space="preserve">often fail to contextualize these abstract concepts for local audiences. It is imperative that we bridge the gap between high-level academic theory and practical application. We must demonstrate how mathematical thinking solves real-world problems, thereby making the study of mathematics relevant to students and professionals alike.</w:t>
      </w:r>
    </w:p>
    <w:bookmarkEnd w:id="21"/>
    <w:bookmarkStart w:id="22" w:name="Xb6f05f618a22b48a1a3961909142fac6e8bae89"/>
    <w:p>
      <w:pPr>
        <w:pStyle w:val="Heading2"/>
      </w:pPr>
      <w:r>
        <w:t xml:space="preserve">The Strategic Importance for Uganda Kampala</w:t>
      </w:r>
    </w:p>
    <w:p>
      <w:pPr>
        <w:pStyle w:val="FirstParagraph"/>
      </w:pPr>
      <w:r>
        <w:rPr>
          <w:bCs/>
          <w:b/>
        </w:rPr>
        <w:t xml:space="preserve">Seminar Presentation Slides</w:t>
      </w:r>
      <w:r>
        <w:t xml:space="preserve">: This section highlights the specific relevance to our local context. Uganda Kampala is not merely a geographical location; it is a burgeoning hub of economic activity in East Africa. As the capital city, Uganda Kampala hosts the headquarters of multinational corporations, financial institutions, and government agencies.</w:t>
      </w:r>
    </w:p>
    <w:p>
      <w:pPr>
        <w:pStyle w:val="BodyText"/>
      </w:pPr>
      <w:r>
        <w:t xml:space="preserve">The demand for analytical skills in Uganda Kampala is skyrocketing. From fintech startups modeling algorithmic trading to agricultural firms optimizing supply chains via predictive analytics, the need for a skilled Mathematician workforce is urgent. By investing in mathematical education and professional development within Uganda Kampala, we are essentially investing in the backbone of our national infrastructure.</w:t>
      </w:r>
    </w:p>
    <w:bookmarkEnd w:id="22"/>
    <w:bookmarkStart w:id="23" w:name="Xcc7c0055fd83966ef4a0a2f0d33aa0c447c81e3"/>
    <w:p>
      <w:pPr>
        <w:pStyle w:val="Heading2"/>
      </w:pPr>
      <w:r>
        <w:t xml:space="preserve">Economic Development and Financial Modeling</w:t>
      </w:r>
    </w:p>
    <w:p>
      <w:pPr>
        <w:pStyle w:val="FirstParagraph"/>
      </w:pPr>
      <w:r>
        <w:t xml:space="preserve">The financial sector in Uganda Kampala relies heavily on sophisticated mathematical models. Interest rate calculations, compound interest formulas, risk assessment matrices, and portfolio optimization strategies are all rooted in advanced mathematics.</w:t>
      </w:r>
    </w:p>
    <w:p>
      <w:pPr>
        <w:numPr>
          <w:ilvl w:val="0"/>
          <w:numId w:val="1001"/>
        </w:numPr>
        <w:pStyle w:val="Compact"/>
      </w:pPr>
      <w:r>
        <w:rPr>
          <w:bCs/>
          <w:b/>
        </w:rPr>
        <w:t xml:space="preserve">Banking Sector:</w:t>
      </w:r>
      <w:r>
        <w:t xml:space="preserve"> </w:t>
      </w:r>
      <w:r>
        <w:t xml:space="preserve">A Mathematician designs the algorithms that secure online banking systems and detect fraud patterns across Uganda Kampala’s growing financial networks.</w:t>
      </w:r>
    </w:p>
    <w:p>
      <w:pPr>
        <w:numPr>
          <w:ilvl w:val="0"/>
          <w:numId w:val="1001"/>
        </w:numPr>
        <w:pStyle w:val="Compact"/>
      </w:pPr>
      <w:r>
        <w:t xml:space="preserve">Taxation and Policy:</w:t>
      </w:r>
    </w:p>
    <w:bookmarkEnd w:id="23"/>
    <w:bookmarkStart w:id="24" w:name="X1e89c28d82942a08d053e4cdbc87fab7e8d5d0d"/>
    <w:p>
      <w:pPr>
        <w:pStyle w:val="Heading2"/>
      </w:pPr>
      <w:r>
        <w:t xml:space="preserve">The Role of a Mathematician in Public Health</w:t>
      </w:r>
    </w:p>
    <w:p>
      <w:pPr>
        <w:pStyle w:val="FirstParagraph"/>
      </w:pPr>
      <w:r>
        <w:t xml:space="preserve">The impact of a trained Mathematician extends deeply into public health sectors within Uganda Kampala. Epidemiology, which tracks the spread of diseases like malaria and cholera, is fundamentally mathematical.</w:t>
      </w:r>
    </w:p>
    <w:p>
      <w:pPr>
        <w:pStyle w:val="BodyText"/>
      </w:pPr>
      <w:r>
        <w:t xml:space="preserve">Differential equations are used to model how infections propagate through populations. By applying these models in Uganda Kampala, health authorities can predict outbreaks before they occur. This proactive approach saves lives and reduces healthcare costs. Therefore, promoting the career of a Mathematician in health informatics is crucial for the resilience of Uganda Kampala’s public safety nets.</w:t>
      </w:r>
    </w:p>
    <w:bookmarkEnd w:id="24"/>
    <w:bookmarkStart w:id="25" w:name="agriculture-the-backbone-of-the-nation"/>
    <w:p>
      <w:pPr>
        <w:pStyle w:val="Heading2"/>
      </w:pPr>
      <w:r>
        <w:t xml:space="preserve">Agriculture: The Backbone of the Nation</w:t>
      </w:r>
    </w:p>
    <w:p>
      <w:pPr>
        <w:pStyle w:val="FirstParagraph"/>
      </w:pPr>
      <w:r>
        <w:t xml:space="preserve">A significant portion of Uganda’s economy remains agrarian. However, modern agriculture is data-driven. A Mathematician applies statistical analysis to soil data, weather patterns, and crop yields.</w:t>
      </w:r>
    </w:p>
    <w:p>
      <w:pPr>
        <w:numPr>
          <w:ilvl w:val="0"/>
          <w:numId w:val="1002"/>
        </w:numPr>
        <w:pStyle w:val="Compact"/>
      </w:pPr>
      <w:r>
        <w:rPr>
          <w:bCs/>
          <w:b/>
        </w:rPr>
        <w:t xml:space="preserve">Precision Farming:</w:t>
      </w:r>
      <w:r>
        <w:t xml:space="preserve"> </w:t>
      </w:r>
      <w:r>
        <w:t xml:space="preserve">Using geometry and calculus to optimize land usage and irrigation systems in the outskirts of Uganda Kampala.</w:t>
      </w:r>
    </w:p>
    <w:p>
      <w:pPr>
        <w:numPr>
          <w:ilvl w:val="0"/>
          <w:numId w:val="1002"/>
        </w:numPr>
        <w:pStyle w:val="Compact"/>
      </w:pPr>
      <w:r>
        <w:rPr>
          <w:bCs/>
          <w:b/>
        </w:rPr>
        <w:t xml:space="preserve">Supply Chain Logistics:</w:t>
      </w:r>
      <w:r>
        <w:t xml:space="preserve"> </w:t>
      </w:r>
      <w:r>
        <w:t xml:space="preserve">Mathematical algorithms determine the most efficient routes for transporting produce from rural farms to markets in Uganda Kampala, reducing waste and increasing farmer income.</w:t>
      </w:r>
    </w:p>
    <w:bookmarkEnd w:id="25"/>
    <w:bookmarkStart w:id="26" w:name="educational-reform-and-youth-empowerment"/>
    <w:p>
      <w:pPr>
        <w:pStyle w:val="Heading2"/>
      </w:pPr>
      <w:r>
        <w:t xml:space="preserve">Educational Reform and Youth Empowerment</w:t>
      </w:r>
    </w:p>
    <w:p>
      <w:pPr>
        <w:pStyle w:val="FirstParagraph"/>
      </w:pPr>
      <w:r>
        <w:t xml:space="preserve">To sustain this progress, we must focus on education. Our Seminar Presentation Slides advocate for a curriculum reform that emphasizes logic, critical thinking, and practical problem-solving over rote memorization. By inspiring youth in Uganda Kampala to pursue mathematics as a viable career path—becoming the next generation of Mathematician—we empower them to compete globally.</w:t>
      </w:r>
    </w:p>
    <w:p>
      <w:pPr>
        <w:pStyle w:val="BodyText"/>
      </w:pPr>
      <w:r>
        <w:t xml:space="preserve">Scholarships and mentorship programs targeting students in Uganda Kampala can unlock vast potential. When a student understands that Mathematics is not just about exams but about building the future of their city, engagement levels rise significantly.</w:t>
      </w:r>
    </w:p>
    <w:bookmarkEnd w:id="26"/>
    <w:bookmarkStart w:id="27" w:name="Xa915bd76ee1826fea0bc58c479e656236b84e27"/>
    <w:p>
      <w:pPr>
        <w:pStyle w:val="Heading2"/>
      </w:pPr>
      <w:r>
        <w:t xml:space="preserve">Technological Innovation in Uganda Kampala</w:t>
      </w:r>
    </w:p>
    <w:p>
      <w:pPr>
        <w:pStyle w:val="FirstParagraph"/>
      </w:pPr>
      <w:r>
        <w:t xml:space="preserve">The tech hub scene in Uganda Kampala is expanding. Software development, artificial intelligence, and machine learning are all branches of applied mathematics. A Mathematician provides the foundational logic for coding and algorithm design.</w:t>
      </w:r>
    </w:p>
    <w:p>
      <w:pPr>
        <w:numPr>
          <w:ilvl w:val="0"/>
          <w:numId w:val="1003"/>
        </w:numPr>
        <w:pStyle w:val="Compact"/>
      </w:pPr>
      <w:r>
        <w:rPr>
          <w:bCs/>
          <w:b/>
        </w:rPr>
        <w:t xml:space="preserve">Data Science:</w:t>
      </w:r>
      <w:r>
        <w:t xml:space="preserve"> </w:t>
      </w:r>
      <w:r>
        <w:t xml:space="preserve">Turning raw data into actionable insights for businesses in Uganda Kampala.</w:t>
      </w:r>
    </w:p>
    <w:p>
      <w:pPr>
        <w:numPr>
          <w:ilvl w:val="0"/>
          <w:numId w:val="1003"/>
        </w:numPr>
        <w:pStyle w:val="Compact"/>
      </w:pPr>
      <w:r>
        <w:rPr>
          <w:bCs/>
          <w:b/>
        </w:rPr>
        <w:t xml:space="preserve">Cybersecurity:</w:t>
      </w:r>
      <w:r>
        <w:t xml:space="preserve"> </w:t>
      </w:r>
      <w:r>
        <w:t xml:space="preserve">Cryptography, which protects digital transactions, is pure number theory applied by Mathematician experts. Securing the digital economy of Uganda Kampala depends on this expertise.</w:t>
      </w:r>
    </w:p>
    <w:bookmarkEnd w:id="27"/>
    <w:bookmarkStart w:id="28" w:name="Xfb058f02d1c66881939f0a88476ceec555e5b8c"/>
    <w:p>
      <w:pPr>
        <w:pStyle w:val="Heading2"/>
      </w:pPr>
      <w:r>
        <w:t xml:space="preserve">The Future Outlook: A Vision for Uganda Kampala</w:t>
      </w:r>
    </w:p>
    <w:p>
      <w:pPr>
        <w:pStyle w:val="FirstParagraph"/>
      </w:pPr>
      <w:r>
        <w:t xml:space="preserve">If we continue to neglect mathematical education, we risk falling behind in the global race. However, if we embrace the role of the Mathematician in our national strategy, Uganda Kampala can transform into a center of excellence for innovation in Africa.</w:t>
      </w:r>
    </w:p>
    <w:p>
      <w:pPr>
        <w:pStyle w:val="BodyText"/>
      </w:pPr>
      <w:r>
        <w:t xml:space="preserve">The synergy between academic institutions and industry players is vital. We need partnerships where Mathematician graduates from local universities are immediately integrated into projects that affect daily life in Uganda Kampala, whether through urban planning or energy distribution efficiency.</w:t>
      </w:r>
    </w:p>
    <w:bookmarkEnd w:id="28"/>
    <w:bookmarkStart w:id="29" w:name="conclusion-and-call-to-action"/>
    <w:p>
      <w:pPr>
        <w:pStyle w:val="Heading2"/>
      </w:pPr>
      <w:r>
        <w:t xml:space="preserve">Conclusion and Call to Action</w:t>
      </w:r>
    </w:p>
    <w:p>
      <w:pPr>
        <w:pStyle w:val="FirstParagraph"/>
      </w:pPr>
      <w:r>
        <w:t xml:space="preserve">In summary, these Seminar Presentation Slides have outlined the multifaceted importance of mathematics. The Mathematician is not an isolated academic; they are a vital agent of change. For Uganda Kampala to thrive, we must:</w:t>
      </w:r>
    </w:p>
    <w:p>
      <w:pPr>
        <w:numPr>
          <w:ilvl w:val="0"/>
          <w:numId w:val="1004"/>
        </w:numPr>
        <w:pStyle w:val="Compact"/>
      </w:pPr>
      <w:r>
        <w:t xml:space="preserve">Promote Mathematics as a prestigious and practical career.</w:t>
      </w:r>
    </w:p>
    <w:p>
      <w:pPr>
        <w:numPr>
          <w:ilvl w:val="0"/>
          <w:numId w:val="1004"/>
        </w:numPr>
        <w:pStyle w:val="Compact"/>
      </w:pPr>
      <w:r>
        <w:t xml:space="preserve">Fund research centers dedicated to applied mathematics in Uganda Kampala.</w:t>
      </w:r>
    </w:p>
    <w:p>
      <w:pPr>
        <w:numPr>
          <w:ilvl w:val="0"/>
          <w:numId w:val="1004"/>
        </w:numPr>
        <w:pStyle w:val="Compact"/>
      </w:pPr>
      <w:r>
        <w:t xml:space="preserve">Collaborate with international bodies to bring advanced mathematical tools to local industries.</w:t>
      </w:r>
    </w:p>
    <w:p>
      <w:pPr>
        <w:pStyle w:val="FirstParagraph"/>
      </w:pPr>
      <w:r>
        <w:rPr>
          <w:bCs/>
          <w:b/>
        </w:rPr>
        <w:t xml:space="preserve">The future of Uganda Kampala is logical, calculated, and bright. Let us build it together.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Power of Mathematics in Uganda Kampala</dc:title>
  <dc:creator/>
  <dc:language>en</dc:language>
  <cp:keywords/>
  <dcterms:created xsi:type="dcterms:W3CDTF">2026-07-29T11:16:10Z</dcterms:created>
  <dcterms:modified xsi:type="dcterms:W3CDTF">2026-07-29T11:16:10Z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