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c21c6e78823766a91b01fe049c1cd750d0c8232"/>
    <w:p>
      <w:pPr>
        <w:pStyle w:val="Heading1"/>
      </w:pPr>
      <w:r>
        <w:t xml:space="preserve">Seminar Presentation Slides: The Mathematician in United States Houston</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presentation slides document. The purpose of this detailed analysis is to explore the profound and multifaceted role of the Mathematician within the dynamic academic and industrial landscape of United States Houston. This presentation is designed for an audience comprised of educators, researchers, industry leaders in energy and aerospace, and policy makers who recognize that mathematical innovation is a cornerstone of progress. As we delve into this material, it becomes increasingly clear that the city's unique economic drivers necessitate highly specialized mathematical expertise.</w:t>
      </w:r>
    </w:p>
    <w:p>
      <w:pPr>
        <w:pStyle w:val="BodyText"/>
      </w:pPr>
      <w:r>
        <w:t xml:space="preserve">Houston stands as a global hub for energy production, medical research through the Texas Medical Center, and space exploration via NASA's Johnson Space Center. Consequently, the demand for rigorous quantitative analysis is higher here than perhaps in any other comparable metropolitan area. This seminar presentation slides framework seeks to illuminate how mathematicians bridge the gap between abstract theory and practical application in these high-stakes industries.</w:t>
      </w:r>
    </w:p>
    <w:bookmarkEnd w:id="21"/>
    <w:bookmarkStart w:id="22" w:name="X94583ff530614bc85f0d7d9dd4b2de71bfb4cc9"/>
    <w:p>
      <w:pPr>
        <w:pStyle w:val="Heading2"/>
      </w:pPr>
      <w:r>
        <w:t xml:space="preserve">The Role of the Mathematician in United States Houston</w:t>
      </w:r>
    </w:p>
    <w:p>
      <w:pPr>
        <w:pStyle w:val="FirstParagraph"/>
      </w:pPr>
      <w:r>
        <w:t xml:space="preserve">To understand the significance of the Mathematician in this region, one must first appreciate the complex systems that define United States Houston. The city is not merely a cultural capital of Texas; it is an economic engine driven by fluid dynamics, structural engineering, and logistical optimization. For instance, petroleum engineers rely heavily on partial differential equations to model oil reservoir behavior. Here, the Mathematician serves as the translator between physical reality and computational models.</w:t>
      </w:r>
    </w:p>
    <w:p>
      <w:pPr>
        <w:pStyle w:val="BodyText"/>
      </w:pPr>
      <w:r>
        <w:t xml:space="preserve">Furthermore, in the realm of healthcare analytics at the Texas Medical Center mathematicians are crucial in developing algorithms that can analyze vast datasets from genomic sequencing and patient monitoring systems. The intersection of statistics and data science allows for predictive modeling that saves lives. Therefore, the Mathematician is not an isolated academic figure but an integral component of Houston's public health infrastructure.</w:t>
      </w:r>
    </w:p>
    <w:p>
      <w:pPr>
        <w:numPr>
          <w:ilvl w:val="0"/>
          <w:numId w:val="1001"/>
        </w:numPr>
        <w:pStyle w:val="Compact"/>
      </w:pPr>
      <w:r>
        <w:rPr>
          <w:bCs/>
          <w:b/>
        </w:rPr>
        <w:t xml:space="preserve">Energy Sector:</w:t>
      </w:r>
      <w:r>
        <w:t xml:space="preserve"> </w:t>
      </w:r>
      <w:r>
        <w:t xml:space="preserve">Utilizing topology and geometry to map underground formations.</w:t>
      </w:r>
    </w:p>
    <w:p>
      <w:pPr>
        <w:numPr>
          <w:ilvl w:val="0"/>
          <w:numId w:val="1001"/>
        </w:numPr>
        <w:pStyle w:val="Compact"/>
      </w:pPr>
      <w:r>
        <w:rPr>
          <w:bCs/>
          <w:b/>
        </w:rPr>
        <w:t xml:space="preserve">Aerospace:</w:t>
      </w:r>
      <w:r>
        <w:t xml:space="preserve"> </w:t>
      </w:r>
      <w:r>
        <w:t xml:space="preserve">Applying calculus and differential equations for trajectory calculations at NASA.</w:t>
      </w:r>
    </w:p>
    <w:p>
      <w:pPr>
        <w:numPr>
          <w:ilvl w:val="0"/>
          <w:numId w:val="1001"/>
        </w:numPr>
        <w:pStyle w:val="Compact"/>
      </w:pPr>
      <w:r>
        <w:rPr>
          <w:bCs/>
          <w:b/>
        </w:rPr>
        <w:t xml:space="preserve">Fintech:</w:t>
      </w:r>
      <w:r>
        <w:t xml:space="preserve"> </w:t>
      </w:r>
      <w:r>
        <w:t xml:space="preserve">Developing risk assessment models based on stochastic processes.</w:t>
      </w:r>
    </w:p>
    <w:bookmarkEnd w:id="22"/>
    <w:bookmarkStart w:id="23" w:name="Xade69dece87f08dd6814dfb2d6b6bb9644d77a8"/>
    <w:p>
      <w:pPr>
        <w:pStyle w:val="Heading2"/>
      </w:pPr>
      <w:r>
        <w:t xml:space="preserve">Educational Institutions and Academic Contributions</w:t>
      </w:r>
    </w:p>
    <w:p>
      <w:pPr>
        <w:pStyle w:val="FirstParagraph"/>
      </w:pPr>
      <w:r>
        <w:t xml:space="preserve">The academic backbone of United States Houston is provided by institutions such as Rice University, the University of Houston, and Texas Southern University. These universities host distinguished departments where the Mathematician contributes to both theoretical advancements and applied research. Rice University, in particular, has a long history of excellence in pure mathematics, fostering an environment where abstract concepts are rigorously debated.</w:t>
      </w:r>
    </w:p>
    <w:p>
      <w:pPr>
        <w:pStyle w:val="BodyText"/>
      </w:pPr>
      <w:r>
        <w:t xml:space="preserve">Meanwhile, the University of Houston has positioned itself as a leader in computational mathematics and industrial applications. The collaboration between these academic bodies creates a synergistic effect that attracts top talent from across the globe. When we refer to "Seminar Presentation Slides" in this context, we often mean the dissemination of findings from these institutions to industry partners. This knowledge transfer is vital for maintaining Houston's competitive edge in global markets.</w:t>
      </w:r>
    </w:p>
    <w:p>
      <w:pPr>
        <w:pStyle w:val="BodyText"/>
      </w:pPr>
      <w:r>
        <w:t xml:space="preserve">Educational programs are increasingly interdisciplinary, encouraging students to major in mathematics while minoring in computer science or engineering. This trend ensures that the next generation of Mathematician professionals is well-equipped to tackle real-world problems specific to the United States Houston environment.</w:t>
      </w:r>
    </w:p>
    <w:bookmarkEnd w:id="23"/>
    <w:bookmarkStart w:id="24" w:name="X6fe4490865fb93599d58fd93d729838bb7d47e3"/>
    <w:p>
      <w:pPr>
        <w:pStyle w:val="Heading2"/>
      </w:pPr>
      <w:r>
        <w:t xml:space="preserve">Industry Applications and Technological Integration</w:t>
      </w:r>
    </w:p>
    <w:p>
      <w:pPr>
        <w:pStyle w:val="FirstParagraph"/>
      </w:pPr>
      <w:r>
        <w:t xml:space="preserve">The practical application of mathematics in United States Houston extends far beyond traditional classroom settings. In the oil and gas industry, which has historically dominated the local economy, mathematicians are essential for seismic interpretation. By employing advanced signal processing techniques and machine learning algorithms they can identify potential drilling sites with greater accuracy.</w:t>
      </w:r>
    </w:p>
    <w:p>
      <w:pPr>
        <w:pStyle w:val="BodyText"/>
      </w:pPr>
      <w:r>
        <w:t xml:space="preserve">In addition to energy, the healthcare sector is undergoing a digital transformation that relies heavily on mathematical modeling. Biostatisticians work closely with clinicians to design clinical trials and interpret results. Without the precision provided by rigorous statistical methods, medical breakthroughs would be significantly harder to validate. The Mathematician thus plays a protective role in ensuring scientific integrity.</w:t>
      </w:r>
    </w:p>
    <w:p>
      <w:pPr>
        <w:pStyle w:val="BodyText"/>
      </w:pPr>
      <w:r>
        <w:t xml:space="preserve">Moreover, the city's growing tech sector is creating new opportunities for software developers who possess strong mathematical backgrounds. Algorithm design, cryptography, and artificial intelligence are all fields where deep mathematical understanding is required. As United States Houston diversifies its economy into technology and innovation hubs the value of these skills continues to rise.</w:t>
      </w:r>
    </w:p>
    <w:bookmarkEnd w:id="24"/>
    <w:bookmarkStart w:id="25" w:name="challenges-and-future-outlook"/>
    <w:p>
      <w:pPr>
        <w:pStyle w:val="Heading2"/>
      </w:pPr>
      <w:r>
        <w:t xml:space="preserve">Challenges and Future Outlook</w:t>
      </w:r>
    </w:p>
    <w:p>
      <w:pPr>
        <w:pStyle w:val="FirstParagraph"/>
      </w:pPr>
      <w:r>
        <w:t xml:space="preserve">Despite the strong demand, there are challenges facing the profession of the Mathematician in United States Houston. One significant issue is retention. Many graduates from local universities move to coastal tech hubs like San Francisco or New York for higher salaries. Addressing this requires strategic initiatives by local governments and corporations to create attractive career paths that keep mathematical talent within the city.</w:t>
      </w:r>
    </w:p>
    <w:p>
      <w:pPr>
        <w:pStyle w:val="BodyText"/>
      </w:pPr>
      <w:r>
        <w:t xml:space="preserve">Another challenge is the rapid pace of technological change. Mathematical tools used today may become obsolete tomorrow due to advancements in quantum computing or AI. Therefore, continuous professional development is essential for any Mathematician working in this region. Universities must adapt their curricula regularly to reflect these changes.</w:t>
      </w:r>
    </w:p>
    <w:p>
      <w:pPr>
        <w:pStyle w:val="BodyText"/>
      </w:pPr>
      <w:r>
        <w:t xml:space="preserve">Looking ahead, the future looks promising if current trends continue. The integration of data science into all sectors means that every company will need some level of mathematical expertise. We can expect to see more collaborative projects between academia and industry in United States Houston leading to innovative solutions for urban planning climate resilience and public safety.</w:t>
      </w:r>
    </w:p>
    <w:bookmarkEnd w:id="25"/>
    <w:bookmarkStart w:id="26" w:name="X70ba20666d9658942a68f06943f6c0cb08f673f"/>
    <w:p>
      <w:pPr>
        <w:pStyle w:val="Heading2"/>
      </w:pPr>
      <w:r>
        <w:t xml:space="preserve">Conclusion: The Strategic Importance of the Mathematician</w:t>
      </w:r>
    </w:p>
    <w:p>
      <w:pPr>
        <w:pStyle w:val="FirstParagraph"/>
      </w:pPr>
      <w:r>
        <w:t xml:space="preserve">In summary, this seminar presentation slides document has highlighted the critical role played by the Mathematician in shaping United States Houston's future. From optimizing energy extraction to improving healthcare outcomes and advancing space exploration mathematics underpins much of what makes this city successful.</w:t>
      </w:r>
    </w:p>
    <w:p>
      <w:pPr>
        <w:pStyle w:val="BodyText"/>
      </w:pPr>
      <w:r>
        <w:t xml:space="preserve">The synergy between academic institutions and industry partners creates a robust ecosystem where mathematical talent can thrive. However, sustaining this growth requires ongoing investment in education infrastructure policy support and public awareness campaigns about the importance of STEM fields.</w:t>
      </w:r>
    </w:p>
    <w:p>
      <w:pPr>
        <w:pStyle w:val="BodyText"/>
      </w:pPr>
      <w:r>
        <w:t xml:space="preserve">We must recognize that the Mathematician is not just an abstract thinker but a practical problem solver whose contributions are tangible and impactful. As United States Houston continues to evolve into a modern metropolis balancing tradition with innovation its reliance on mathematical expertise will only increase. It is imperative that we continue to nurture this talent pool through effective educational strategies and supportive policies.</w:t>
      </w:r>
    </w:p>
    <w:p>
      <w:pPr>
        <w:pStyle w:val="BodyText"/>
      </w:pPr>
      <w:r>
        <w:t xml:space="preserve">Thank you for your attention during this presentation. We encourage further discussion regarding how specific initiatives can be implemented to strengthen the position of the Mathematician within our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United States Houston</dc:title>
  <dc:creator/>
  <dc:language>en</dc:language>
  <cp:keywords/>
  <dcterms:created xsi:type="dcterms:W3CDTF">2026-07-29T23:09:31Z</dcterms:created>
  <dcterms:modified xsi:type="dcterms:W3CDTF">2026-07-29T23:09:31Z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