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w:t>
      </w:r>
      <w:r>
        <w:t xml:space="preserve"> </w:t>
      </w:r>
      <w:r>
        <w:t xml:space="preserve">Excellence</w:t>
      </w:r>
      <w:r>
        <w:t xml:space="preserve"> </w:t>
      </w:r>
      <w:r>
        <w:t xml:space="preserve">in</w:t>
      </w:r>
      <w:r>
        <w:t xml:space="preserve"> </w:t>
      </w:r>
      <w:r>
        <w:t xml:space="preserve">Egypt</w:t>
      </w:r>
      <w:r>
        <w:t xml:space="preserve"> </w:t>
      </w:r>
      <w:r>
        <w:t xml:space="preserve">Alexandria</w:t>
      </w:r>
    </w:p>
    <w:bookmarkStart w:id="20" w:name="X8f0e8694060bf154675ad9dbd6f54d259baac2c"/>
    <w:p>
      <w:pPr>
        <w:pStyle w:val="Heading1"/>
      </w:pPr>
      <w:r>
        <w:t xml:space="preserve">Seminar Presentation Slides: The Modern Mechanic in Egypt Alexandria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Grand Alexandrian Conference Center, Egypt Alexandria</w:t>
      </w:r>
      <w:r>
        <w:br/>
      </w:r>
      <w:r>
        <w:rPr>
          <w:bCs/>
          <w:b/>
        </w:rPr>
        <w:t xml:space="preserve">Audience:</w:t>
      </w:r>
      <w:r>
        <w:t xml:space="preserve"> </w:t>
      </w:r>
      <w:r>
        <w:t xml:space="preserve">Automotive Engineers, Policy Makers, and Service Providers</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Today, we delve into the critical role of the professional mechanic within one of Egypt’s most vibrant economic hubs. As we navigate through these slides, our primary focus will be on elevating standards in vehicle maintenance and repair across Egypt Alexandria. This is not merely a technical discussion; it is a socio-economic analysis of how skilled labor drives mobility, commerce, and safety in this coastal city. We aim to provide actionable insights for stakeholders looking to upgrade the automotive infrastructure within this historic Mediterranean metropolis.</w:t>
      </w:r>
    </w:p>
    <w:bookmarkEnd w:id="21"/>
    <w:bookmarkStart w:id="22" w:name="X21a24b64aa600235940490364f6b4321b2912f7"/>
    <w:p>
      <w:pPr>
        <w:pStyle w:val="Heading2"/>
      </w:pPr>
      <w:r>
        <w:t xml:space="preserve">Slide 2: The Economic Backbone of Egypt Alexandria</w:t>
      </w:r>
    </w:p>
    <w:p>
      <w:pPr>
        <w:pStyle w:val="FirstParagraph"/>
      </w:pPr>
      <w:r>
        <w:t xml:space="preserve">Egypt Alexandria is a city defined by movement. As the second-largest city in Egypt and a major port, its economy relies heavily on logistics, tourism, and trade. The automotive sector here is not just about personal transportation; it is the artery of commerce. From the bustling streets of Raml Station to the industrial zones of Agamy, mechanics are essential to keeping this engine running. However, the current landscape faces challenges regarding standardization and technical proficiency. Our seminar highlights that investing in high-quality mechanic training directly correlates with improved economic efficiency and reduced vehicular downtime in Egypt Alexandria.</w:t>
      </w:r>
    </w:p>
    <w:bookmarkEnd w:id="22"/>
    <w:bookmarkStart w:id="23" w:name="X20c96fd4dffb074b114ebe0f26ea29b2f4d2d07"/>
    <w:p>
      <w:pPr>
        <w:pStyle w:val="Heading2"/>
      </w:pPr>
      <w:r>
        <w:t xml:space="preserve">Slide 3: The Current State of the Mechanic Profession</w:t>
      </w:r>
    </w:p>
    <w:p>
      <w:pPr>
        <w:pStyle w:val="FirstParagraph"/>
      </w:pPr>
      <w:r>
        <w:t xml:space="preserve">Traditionally, the "mechanic" in many parts of Egypt has operated through informal apprenticeships. While this model builds practical skill, it often lacks theoretical depth and exposure to modern diagnostic technologies. In Egypt Alexandria specifically, where older vehicles coexist with newer imports from Europe and Asia, there is a significant skills gap. Many local mechanics are adept at traditional carburetor repairs but struggle with modern Electronic Control Units (ECUs) and hybrid systems. This presentation argues for a transition toward certified technical education to bridge this gap effectively.</w:t>
      </w:r>
    </w:p>
    <w:bookmarkEnd w:id="23"/>
    <w:bookmarkStart w:id="24" w:name="Xb8ae1695c9553a789499f21048764e5ba169955"/>
    <w:p>
      <w:pPr>
        <w:pStyle w:val="Heading2"/>
      </w:pPr>
      <w:r>
        <w:t xml:space="preserve">Slide 4: Challenges Specific to Egypt Alexandria</w:t>
      </w:r>
    </w:p>
    <w:p>
      <w:pPr>
        <w:pStyle w:val="FirstParagraph"/>
      </w:pPr>
      <w:r>
        <w:t xml:space="preserve">Operating as a mechanic in Egypt Alexandria presents unique geographical and logistical challenges. The high humidity of the Mediterranean climate accelerates rust and corrosion, placing higher demands on bodywork and undercarriage maintenance compared to other regions. Furthermore, traffic congestion in the historic downtown areas means vehicles operate at lower average speeds but with frequent stop-start cycles, which stresses engines differently than highway driving mechanics are used to in rural Upper Egypt. Understanding these local nuances is vital for any mechanic serving the residents of Egypt Alexandria professionally.</w:t>
      </w:r>
    </w:p>
    <w:bookmarkEnd w:id="24"/>
    <w:bookmarkStart w:id="25" w:name="X35e35bf57d79c935fd48d743b47fc40d5467a56"/>
    <w:p>
      <w:pPr>
        <w:pStyle w:val="Heading2"/>
      </w:pPr>
      <w:r>
        <w:t xml:space="preserve">Slide 5: The Need for Technological Integration</w:t>
      </w:r>
    </w:p>
    <w:p>
      <w:pPr>
        <w:pStyle w:val="FirstParagraph"/>
      </w:pPr>
      <w:r>
        <w:t xml:space="preserve">Modern vehicles are computers on wheels. The role of the mechanic has shifted from a purely mechanical trade to a hybrid of mechanical engineering and IT diagnostics. This seminar emphasizes the urgent need for workshops in Egypt Alexandria to invest in OBD-II scanners, oscilloscopes, and manufacturer-specific diagnostic software. Without these tools, mechanics are essentially guessing rather than diagnosing. We propose public-private partnerships that provide subsidized access to diagnostic technology for independent workshops across Egypt Alexandria to enhance service accuracy and customer trust.</w:t>
      </w:r>
    </w:p>
    <w:bookmarkEnd w:id="25"/>
    <w:bookmarkStart w:id="26" w:name="X136ed5a9f6e5fdb12950861c4a3c0f041f1411f"/>
    <w:p>
      <w:pPr>
        <w:pStyle w:val="Heading2"/>
      </w:pPr>
      <w:r>
        <w:t xml:space="preserve">Slide 6: Environmental Impact and Sustainability</w:t>
      </w:r>
    </w:p>
    <w:p>
      <w:pPr>
        <w:pStyle w:val="FirstParagraph"/>
      </w:pPr>
      <w:r>
        <w:t xml:space="preserve">As a coastal city, Egypt Alexandria is particularly vulnerable to environmental degradation. The improper disposal of automotive fluids (oil, coolant, brake fluid) by unregulated mechanics poses a severe threat to the Mediterranean ecosystem. This segment of our seminar presentation outlines best practices for waste management that every professional mechanic in Egypt Alexandria must adopt. We advocate for a "Green Mechanic" certification program that rewards workshops in Egypt Alexandria with incentives for proper recycling and emission control maintenance, thereby protecting both public health and the local environment.</w:t>
      </w:r>
    </w:p>
    <w:bookmarkEnd w:id="26"/>
    <w:bookmarkStart w:id="27" w:name="Xfa87d14d18dc235ea679cdf37fa6b3d51c0fb67"/>
    <w:p>
      <w:pPr>
        <w:pStyle w:val="Heading2"/>
      </w:pPr>
      <w:r>
        <w:t xml:space="preserve">Slide 7: Strategic Recommendations for Stakeholders</w:t>
      </w:r>
    </w:p>
    <w:p>
      <w:pPr>
        <w:pStyle w:val="FirstParagraph"/>
      </w:pPr>
      <w:r>
        <w:t xml:space="preserve">To elevate the status of the mechanic profession, we propose three strategic pillars:</w:t>
      </w:r>
      <w:r>
        <w:br/>
      </w:r>
      <w:r>
        <w:rPr>
          <w:bCs/>
          <w:b/>
        </w:rPr>
        <w:t xml:space="preserve">1. Education:</w:t>
      </w:r>
      <w:r>
        <w:t xml:space="preserve"> </w:t>
      </w:r>
      <w:r>
        <w:t xml:space="preserve">Establish vocational centers in Egypt Alexandria focused on modern automotive tech.</w:t>
      </w:r>
      <w:r>
        <w:br/>
      </w:r>
      <w:r>
        <w:rPr>
          <w:bCs/>
          <w:b/>
        </w:rPr>
        <w:t xml:space="preserve">2. Regulation:</w:t>
      </w:r>
      <w:r>
        <w:t xml:space="preserve"> </w:t>
      </w:r>
      <w:r>
        <w:t xml:space="preserve">Implement a licensing system that requires continuous professional development for all practicing mechanics in Egypt Alexandria.</w:t>
      </w:r>
      <w:r>
        <w:br/>
      </w:r>
    </w:p>
    <w:p>
      <w:pPr>
        <w:pStyle w:val="BodyText"/>
      </w:pPr>
      <w:r>
        <w:t xml:space="preserve">3. Standardization:** Create a unified pricing and quality assurance framework to protect consumers from unreliable services, ensuring the reputation of the mechanic trade is upheld across Egypt Alexandria.</w:t>
      </w:r>
    </w:p>
    <w:bookmarkEnd w:id="27"/>
    <w:bookmarkStart w:id="28" w:name="slide-8-conclusion-and-future-outlook"/>
    <w:p>
      <w:pPr>
        <w:pStyle w:val="Heading2"/>
      </w:pPr>
      <w:r>
        <w:t xml:space="preserve">Slide 8: Conclusion and Future Outlook</w:t>
      </w:r>
    </w:p>
    <w:p>
      <w:pPr>
        <w:pStyle w:val="FirstParagraph"/>
      </w:pPr>
      <w:r>
        <w:t xml:space="preserve">In conclusion, the evolution of the mechanic profession is pivotal for the continued growth of Egypt Alexandria. By modernizing training, embracing technology, and enforcing environmental standards, we can transform a traditional trade into a respected technical profession. This seminar presentation serves as a call to action for all stakeholders to collaborate in building a robust automotive support network. The future of mobility in Egypt Alexandria depends on the competence and integrity of its mechanics today.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 Excellence in Egypt Alexandria</dc:title>
  <dc:creator/>
  <dc:language>en</dc:language>
  <cp:keywords/>
  <dcterms:created xsi:type="dcterms:W3CDTF">2026-07-30T02:24:00Z</dcterms:created>
  <dcterms:modified xsi:type="dcterms:W3CDTF">2026-07-30T02:24:00Z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