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Mechanics</w:t>
      </w:r>
      <w:r>
        <w:t xml:space="preserve"> </w:t>
      </w:r>
      <w:r>
        <w:t xml:space="preserve">in</w:t>
      </w:r>
      <w:r>
        <w:t xml:space="preserve"> </w:t>
      </w:r>
      <w:r>
        <w:t xml:space="preserve">Baghdad</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Sustainable Mobility and Economic Resilience: The Critical Role of the Mechanic in Iraq, Baghdad</w:t>
      </w:r>
    </w:p>
    <w:p>
      <w:pPr>
        <w:pStyle w:val="BodyText"/>
      </w:pPr>
      <w:r>
        <w:rPr>
          <w:bCs/>
          <w:b/>
        </w:rPr>
        <w:t xml:space="preserve">Date:</w:t>
      </w:r>
      <w:r>
        <w:t xml:space="preserve"> </w:t>
      </w:r>
      <w:r>
        <w:t xml:space="preserve">October 2023</w:t>
      </w:r>
    </w:p>
    <w:bookmarkEnd w:id="20"/>
    <w:bookmarkStart w:id="22" w:name="Xf1e3946d5f83d81dad1e604c038cf84066653d2"/>
    <w:p>
      <w:pPr>
        <w:pStyle w:val="Heading1"/>
      </w:pPr>
      <w:r>
        <w:t xml:space="preserve">The Strategic Importance of Mechanics in Baghdad’s Infrastructure Recovery</w:t>
      </w:r>
    </w:p>
    <w:bookmarkStart w:id="21" w:name="presentation-overview-and-context"/>
    <w:p>
      <w:pPr>
        <w:pStyle w:val="Heading3"/>
      </w:pPr>
      <w:r>
        <w:t xml:space="preserve">Presentation Overview and Context</w:t>
      </w:r>
    </w:p>
    <w:p>
      <w:pPr>
        <w:pStyle w:val="FirstParagraph"/>
      </w:pPr>
      <w:r>
        <w:t xml:space="preserve">Welcome to this comprehensive seminar dedicated to the vital profession of the mechanic, specifically within the unique socio-economic landscape of Iraq, Baghdad. As our capital city undergoes significant reconstruction efforts aimed at stabilizing infrastructure, enhancing public services, and revitalizing local commerce, the role of skilled technicians cannot be overstated. This presentation aims to analyze how mechanics in Baghdad are not merely repairers of vehicles but are fundamental agents in the city's economic recovery.</w:t>
      </w:r>
    </w:p>
    <w:p>
      <w:pPr>
        <w:pStyle w:val="BodyText"/>
      </w:pPr>
      <w:r>
        <w:t xml:space="preserve">Baghdad presents a distinct set of challenges and opportunities. With a rapidly growing population and an aging fleet of transportation assets, the demand for reliable automotive services is at an all-time high. Understanding the context of Baghdad requires recognizing both the historical hurdles faced by its workers and the modern technological shifts currently reshaping their industry.</w:t>
      </w:r>
    </w:p>
    <w:bookmarkEnd w:id="21"/>
    <w:bookmarkEnd w:id="22"/>
    <w:bookmarkStart w:id="26" w:name="Xb8ce894370b8c7c82f72c463408d89a8f77c3d6"/>
    <w:p>
      <w:pPr>
        <w:pStyle w:val="Heading1"/>
      </w:pPr>
      <w:r>
        <w:t xml:space="preserve">The Current Landscape of Automotive Maintenance in Iraq, Baghdad</w:t>
      </w:r>
    </w:p>
    <w:bookmarkStart w:id="23" w:name="demand-and-volume"/>
    <w:p>
      <w:pPr>
        <w:pStyle w:val="Heading3"/>
      </w:pPr>
      <w:r>
        <w:t xml:space="preserve">Demand and Volume</w:t>
      </w:r>
    </w:p>
    <w:p>
      <w:pPr>
        <w:pStyle w:val="FirstParagraph"/>
      </w:pPr>
      <w:r>
        <w:t xml:space="preserve">In Baghdad, personal vehicle ownership remains a primary mode of transportation due to the ongoing development of public transit systems. Consequently, the volume of vehicles requiring maintenance is immense. From private sedans to heavy-duty trucks involved in construction and logistics, every sector relies on functional machinery.</w:t>
      </w:r>
    </w:p>
    <w:bookmarkEnd w:id="23"/>
    <w:bookmarkStart w:id="24" w:name="the-aging-fleet"/>
    <w:p>
      <w:pPr>
        <w:pStyle w:val="Heading3"/>
      </w:pPr>
      <w:r>
        <w:t xml:space="preserve">The Aging Fleet</w:t>
      </w:r>
    </w:p>
    <w:p>
      <w:pPr>
        <w:pStyle w:val="FirstParagraph"/>
      </w:pPr>
      <w:r>
        <w:t xml:space="preserve">A significant portion of vehicles currently operating in Iraq, Baghdad are older models that have been maintained for decades. These vehicles often require specialized knowledge of older engine technologies combined with modern diagnostic tools to ensure they remain roadworthy and safe. The mechanic serves as the bridge between obsolete technology and contemporary safety standards.</w:t>
      </w:r>
    </w:p>
    <w:bookmarkEnd w:id="24"/>
    <w:bookmarkStart w:id="25" w:name="economic-impact"/>
    <w:p>
      <w:pPr>
        <w:pStyle w:val="Heading3"/>
      </w:pPr>
      <w:r>
        <w:t xml:space="preserve">Economic Impact</w:t>
      </w:r>
    </w:p>
    <w:p>
      <w:pPr>
        <w:pStyle w:val="FirstParagraph"/>
      </w:pPr>
      <w:r>
        <w:t xml:space="preserve">The automotive repair sector contributes significantly to the local GDP of Baghdad. It provides employment for thousands of Iraqis, ranging from apprentices to master technicians. By keeping transportation networks moving, mechanics facilitate trade, reduce logistical costs for businesses in Baghdad’s markets and industrial zones, and ensure that essential goods reach their destinations efficiently.</w:t>
      </w:r>
    </w:p>
    <w:bookmarkEnd w:id="25"/>
    <w:bookmarkEnd w:id="26"/>
    <w:bookmarkStart w:id="29" w:name="X33fe8700e0ea0bbf902d2fb9ad2a4044ecabf8a"/>
    <w:p>
      <w:pPr>
        <w:pStyle w:val="Heading1"/>
      </w:pPr>
      <w:r>
        <w:t xml:space="preserve">Challenges Facing Mechanics in the Region</w:t>
      </w:r>
    </w:p>
    <w:bookmarkStart w:id="27" w:name="sourcing-genuine-parts"/>
    <w:p>
      <w:pPr>
        <w:pStyle w:val="Heading3"/>
      </w:pPr>
      <w:r>
        <w:t xml:space="preserve">Sourcing Genuine Parts</w:t>
      </w:r>
    </w:p>
    <w:p>
      <w:pPr>
        <w:pStyle w:val="FirstParagraph"/>
      </w:pPr>
      <w:r>
        <w:rPr>
          <w:bCs/>
          <w:b/>
        </w:rPr>
        <w:t xml:space="preserve">The Challenge:</w:t>
      </w:r>
      <w:r>
        <w:t xml:space="preserve"> </w:t>
      </w:r>
      <w:r>
        <w:t xml:space="preserve">One of the most persistent issues for mechanics in Iraq, Baghdad, is securing genuine, high-quality spare parts. The supply chain can be disrupted by logistical bottlenecks or political instability.</w:t>
      </w:r>
    </w:p>
    <w:p>
      <w:pPr>
        <w:pStyle w:val="BodyText"/>
      </w:pPr>
      <w:r>
        <w:rPr>
          <w:bCs/>
          <w:b/>
        </w:rPr>
        <w:t xml:space="preserve">Solution Strategy:</w:t>
      </w:r>
      <w:r>
        <w:t xml:space="preserve"> </w:t>
      </w:r>
      <w:r>
        <w:t xml:space="preserve">Establishing local partnerships with regional distributors and utilizing advanced inventory management systems can mitigate delays. Furthermore, investing in reverse engineering capabilities allows Baghdad-based workshops to fabricate necessary components locally when imports are delayed.</w:t>
      </w:r>
    </w:p>
    <w:bookmarkEnd w:id="27"/>
    <w:bookmarkStart w:id="28" w:name="Xde416a4936237ea6d2a426d33c2c1bf30caa8d5"/>
    <w:p>
      <w:pPr>
        <w:pStyle w:val="Heading3"/>
      </w:pPr>
      <w:r>
        <w:t xml:space="preserve">Technological Obsolescence vs. Innovation</w:t>
      </w:r>
    </w:p>
    <w:p>
      <w:pPr>
        <w:pStyle w:val="FirstParagraph"/>
      </w:pPr>
      <w:r>
        <w:t xml:space="preserve">Mechanics must constantly adapt to new vehicle technologies, such as hybrid systems and advanced electronic control units (ECUs), while maintaining expertise in traditional internal combustion engines. The educational gap between technical schools in Baghdad and the rapidly evolving requirements of modern vehicles creates a need for continuous professional development.</w:t>
      </w:r>
    </w:p>
    <w:bookmarkEnd w:id="28"/>
    <w:bookmarkEnd w:id="29"/>
    <w:bookmarkStart w:id="31" w:name="X9f76da5cfb4c6ff9afba3b9c80f68a762724076"/>
    <w:p>
      <w:pPr>
        <w:pStyle w:val="Heading1"/>
      </w:pPr>
      <w:r>
        <w:t xml:space="preserve">Educational Pathways and Skill Development</w:t>
      </w:r>
    </w:p>
    <w:bookmarkStart w:id="30" w:name="vocational-training-initiatives"/>
    <w:p>
      <w:pPr>
        <w:pStyle w:val="Heading3"/>
      </w:pPr>
      <w:r>
        <w:t xml:space="preserve">Vocational Training Initiatives</w:t>
      </w:r>
    </w:p>
    <w:p>
      <w:pPr>
        <w:pStyle w:val="FirstParagraph"/>
      </w:pPr>
      <w:r>
        <w:t xml:space="preserve">To address the skills gap, it is imperative to strengthen vocational training programs in Iraq. These programs should focus not only on traditional mechanical repair but also on diagnostics, electronics, and safety protocols specific to urban environments like Baghdad.</w:t>
      </w:r>
    </w:p>
    <w:p>
      <w:pPr>
        <w:numPr>
          <w:ilvl w:val="0"/>
          <w:numId w:val="1001"/>
        </w:numPr>
        <w:pStyle w:val="Compact"/>
      </w:pPr>
      <w:r>
        <w:rPr>
          <w:bCs/>
          <w:b/>
        </w:rPr>
        <w:t xml:space="preserve">Apprenticeship Models:</w:t>
      </w:r>
      <w:r>
        <w:t xml:space="preserve"> </w:t>
      </w:r>
      <w:r>
        <w:t xml:space="preserve">Revitalizing the traditional apprenticeship system used historically in the Middle East can pair experienced masters with eager novices.</w:t>
      </w:r>
    </w:p>
    <w:p>
      <w:pPr>
        <w:numPr>
          <w:ilvl w:val="0"/>
          <w:numId w:val="1001"/>
        </w:numPr>
        <w:pStyle w:val="Compact"/>
      </w:pPr>
      <w:r>
        <w:rPr>
          <w:bCs/>
          <w:b/>
        </w:rPr>
        <w:t xml:space="preserve">Digital Literacy:</w:t>
      </w:r>
      <w:r>
        <w:t xml:space="preserve"> </w:t>
      </w:r>
      <w:r>
        <w:t xml:space="preserve">Mechanics must be trained to use digital diagnostic software, which is increasingly standard in modern automotive repair shops.</w:t>
      </w:r>
    </w:p>
    <w:p>
      <w:pPr>
        <w:numPr>
          <w:ilvl w:val="0"/>
          <w:numId w:val="1001"/>
        </w:numPr>
        <w:pStyle w:val="Compact"/>
      </w:pPr>
      <w:r>
        <w:rPr>
          <w:bCs/>
          <w:b/>
        </w:rPr>
        <w:t xml:space="preserve">Safety Standards:</w:t>
      </w:r>
      <w:r>
        <w:t xml:space="preserve"> </w:t>
      </w:r>
      <w:r>
        <w:t xml:space="preserve">Implementing rigorous safety training is crucial to protect workers from occupational hazards common in busy Baghdad workshops.</w:t>
      </w:r>
    </w:p>
    <w:p>
      <w:pPr>
        <w:pStyle w:val="FirstParagraph"/>
      </w:pPr>
      <w:r>
        <w:t xml:space="preserve">Certification bodies within Iraq should work with international standards organizations to create a recognized credential for mechanics, thereby professionalizing the trade and increasing public trust in local services.</w:t>
      </w:r>
    </w:p>
    <w:bookmarkEnd w:id="30"/>
    <w:bookmarkEnd w:id="31"/>
    <w:bookmarkStart w:id="35" w:name="the-mechanic-as-an-economic-stabilizer"/>
    <w:p>
      <w:pPr>
        <w:pStyle w:val="Heading1"/>
      </w:pPr>
      <w:r>
        <w:t xml:space="preserve">The Mechanic as an Economic Stabilizer</w:t>
      </w:r>
    </w:p>
    <w:bookmarkStart w:id="32" w:name="economic-multiplier-effect"/>
    <w:p>
      <w:pPr>
        <w:pStyle w:val="Heading3"/>
      </w:pPr>
      <w:r>
        <w:t xml:space="preserve">Economic Multiplier Effect</w:t>
      </w:r>
    </w:p>
    <w:p>
      <w:pPr>
        <w:pStyle w:val="FirstParagraph"/>
      </w:pPr>
      <w:r>
        <w:t xml:space="preserve">The work performed by a mechanic in Baghdad has a ripple effect throughout the economy. When a taxi driver’s vehicle is repaired, they can resume earning income, which supports their family and contributes to local consumption. When heavy machinery is fixed quickly, construction projects in Baghdad do not face costly delays.</w:t>
      </w:r>
    </w:p>
    <w:bookmarkEnd w:id="32"/>
    <w:bookmarkStart w:id="33" w:name="job-creation-and-entrepreneurship"/>
    <w:p>
      <w:pPr>
        <w:pStyle w:val="Heading3"/>
      </w:pPr>
      <w:r>
        <w:t xml:space="preserve">Job Creation and Entrepreneurship</w:t>
      </w:r>
    </w:p>
    <w:p>
      <w:pPr>
        <w:pStyle w:val="FirstParagraph"/>
      </w:pPr>
      <w:r>
        <w:t xml:space="preserve">The barrier to entry for starting a small auto-repair shop in Iraq is relatively low compared to other industries. This allows mechanics to become entrepreneurs, creating jobs for others. By supporting the growth of small businesses within the automotive sector, Baghdad fosters a resilient local economy that is less dependent on foreign labor or services.</w:t>
      </w:r>
    </w:p>
    <w:bookmarkEnd w:id="33"/>
    <w:bookmarkStart w:id="34" w:name="supporting-agriculture-and-industry"/>
    <w:p>
      <w:pPr>
        <w:pStyle w:val="Heading3"/>
      </w:pPr>
      <w:r>
        <w:t xml:space="preserve">Supporting Agriculture and Industry</w:t>
      </w:r>
    </w:p>
    <w:p>
      <w:pPr>
        <w:pStyle w:val="FirstParagraph"/>
      </w:pPr>
      <w:r>
        <w:t xml:space="preserve">Mechanics in Iraq also service agricultural equipment and industrial generators. Reliable maintenance of these machines is essential for food security and consistent power supply, both critical components for any developing urban center like Baghdad.</w:t>
      </w:r>
    </w:p>
    <w:bookmarkEnd w:id="34"/>
    <w:bookmarkEnd w:id="35"/>
    <w:bookmarkStart w:id="39" w:name="Xea4f06fb0b284b39062426bf8664681e2fd4f07"/>
    <w:p>
      <w:pPr>
        <w:pStyle w:val="Heading1"/>
      </w:pPr>
      <w:r>
        <w:t xml:space="preserve">Innovation and Technology in Baghdad’s Workshops</w:t>
      </w:r>
    </w:p>
    <w:bookmarkStart w:id="36" w:name="the-digital-workshop"/>
    <w:p>
      <w:pPr>
        <w:pStyle w:val="Heading3"/>
      </w:pPr>
      <w:r>
        <w:t xml:space="preserve">The Digital Workshop</w:t>
      </w:r>
    </w:p>
    <w:p>
      <w:pPr>
        <w:pStyle w:val="FirstParagraph"/>
      </w:pPr>
      <w:r>
        <w:t xml:space="preserve">The future of the mechanic in Iraq lies in embracing technology. Digital diagnostic tools allow for faster and more accurate repairs, reducing vehicle downtime. In a bustling city like Baghdad, where traffic congestion is high, minimizing the time a vehicle spends out of service is economically vital.</w:t>
      </w:r>
    </w:p>
    <w:bookmarkEnd w:id="36"/>
    <w:bookmarkStart w:id="37" w:name="green-mechanics"/>
    <w:p>
      <w:pPr>
        <w:pStyle w:val="Heading3"/>
      </w:pPr>
      <w:r>
        <w:t xml:space="preserve">Green Mechanics</w:t>
      </w:r>
    </w:p>
    <w:p>
      <w:pPr>
        <w:pStyle w:val="FirstParagraph"/>
      </w:pPr>
      <w:r>
        <w:rPr>
          <w:bCs/>
          <w:b/>
        </w:rPr>
        <w:t xml:space="preserve">Environmental Responsibility:</w:t>
      </w:r>
    </w:p>
    <w:p>
      <w:pPr>
        <w:pStyle w:val="BodyText"/>
      </w:pPr>
      <w:r>
        <w:t xml:space="preserve">The role of the mechanic in Iraq must evolve to include environmental stewardship. Proper disposal of oil, batteries, and hazardous fluids is essential to protect Baghdad’s Tigris River and urban air quality. Training mechanics in eco-friendly practices aligns with global standards and protects public health.</w:t>
      </w:r>
    </w:p>
    <w:bookmarkEnd w:id="37"/>
    <w:bookmarkStart w:id="38" w:name="adaptation-to-new-fuels"/>
    <w:p>
      <w:pPr>
        <w:pStyle w:val="Heading3"/>
      </w:pPr>
      <w:r>
        <w:t xml:space="preserve">Adaptation to New Fuels</w:t>
      </w:r>
    </w:p>
    <w:p>
      <w:pPr>
        <w:pStyle w:val="FirstParagraph"/>
      </w:pPr>
      <w:r>
        <w:t xml:space="preserve">As the automotive landscape shifts toward electric vehicles (EVs) or alternative fuels, Baghdad’s mechanics must prepare for this transition. Early adoption of EV maintenance skills could position Iraqi workshops as regional leaders in sustainable transport solutions.</w:t>
      </w:r>
    </w:p>
    <w:bookmarkEnd w:id="38"/>
    <w:bookmarkEnd w:id="39"/>
    <w:bookmarkStart w:id="42" w:name="X73021e93ce9f3c6d196b1983c19385fc87de381"/>
    <w:p>
      <w:pPr>
        <w:pStyle w:val="Heading1"/>
      </w:pPr>
      <w:r>
        <w:t xml:space="preserve">Case Study: Successful Repair Hubs in Baghdad</w:t>
      </w:r>
    </w:p>
    <w:bookmarkStart w:id="40" w:name="the-model-of-excellence"/>
    <w:p>
      <w:pPr>
        <w:pStyle w:val="Heading3"/>
      </w:pPr>
      <w:r>
        <w:t xml:space="preserve">The Model of Excellence</w:t>
      </w:r>
    </w:p>
    <w:p>
      <w:pPr>
        <w:pStyle w:val="FirstParagraph"/>
      </w:pPr>
      <w:r>
        <w:t xml:space="preserve">We will examine several successful automotive repair hubs in neighborhoods such as Karrada and Mansour. These areas have developed reputations for high-quality service due to a combination of skilled labor, organized supply chains, and customer-centric business practices.</w:t>
      </w:r>
    </w:p>
    <w:bookmarkEnd w:id="40"/>
    <w:bookmarkStart w:id="41" w:name="key-success-factors"/>
    <w:p>
      <w:pPr>
        <w:pStyle w:val="Heading3"/>
      </w:pPr>
      <w:r>
        <w:t xml:space="preserve">Key Success Factors:</w:t>
      </w:r>
    </w:p>
    <w:p>
      <w:pPr>
        <w:numPr>
          <w:ilvl w:val="0"/>
          <w:numId w:val="1002"/>
        </w:numPr>
        <w:pStyle w:val="Compact"/>
      </w:pPr>
      <w:r>
        <w:rPr>
          <w:bCs/>
          <w:b/>
        </w:rPr>
        <w:t xml:space="preserve">Specialization:</w:t>
      </w:r>
      <w:r>
        <w:t xml:space="preserve">Focusing on specific car brands or engine types allows mechanics to develop deep expertise.</w:t>
      </w:r>
    </w:p>
    <w:p>
      <w:pPr>
        <w:numPr>
          <w:ilvl w:val="0"/>
          <w:numId w:val="1002"/>
        </w:numPr>
        <w:pStyle w:val="Compact"/>
      </w:pPr>
      <w:r>
        <w:rPr>
          <w:bCs/>
          <w:b/>
        </w:rPr>
        <w:t xml:space="preserve">Digital Presence:</w:t>
      </w:r>
      <w:r>
        <w:t xml:space="preserve">Websites and social media pages help Baghdad customers find reliable mechanics, increasing transparency and accountability.</w:t>
      </w:r>
    </w:p>
    <w:p>
      <w:pPr>
        <w:numPr>
          <w:ilvl w:val="0"/>
          <w:numId w:val="1002"/>
        </w:numPr>
        <w:pStyle w:val="Compact"/>
      </w:pPr>
      <w:r>
        <w:rPr>
          <w:bCs/>
          <w:b/>
        </w:rPr>
        <w:t xml:space="preserve">Community Trust:</w:t>
      </w:r>
      <w:r>
        <w:t xml:space="preserve">Mechanics who engage with their local community build lasting loyalty, which is the cornerstone of sustainable business in Iraq.</w:t>
      </w:r>
    </w:p>
    <w:p>
      <w:pPr>
        <w:pStyle w:val="FirstParagraph"/>
      </w:pPr>
      <w:r>
        <w:t xml:space="preserve">This model demonstrates that with the right support and structure, Baghdad can produce some of the most efficient and reliable repair services in the region.</w:t>
      </w:r>
    </w:p>
    <w:bookmarkEnd w:id="41"/>
    <w:bookmarkEnd w:id="42"/>
    <w:bookmarkStart w:id="44" w:name="X0fe2c955b37f4ce8223eee21ac68f552b9a2630"/>
    <w:p>
      <w:pPr>
        <w:pStyle w:val="Heading1"/>
      </w:pPr>
      <w:r>
        <w:t xml:space="preserve">Conclusion: The Path Forward for Mechanics in Iraq</w:t>
      </w:r>
    </w:p>
    <w:bookmarkStart w:id="43" w:name="a-call-to-action"/>
    <w:p>
      <w:pPr>
        <w:pStyle w:val="Heading3"/>
      </w:pPr>
      <w:r>
        <w:t xml:space="preserve">A Call to Action</w:t>
      </w:r>
    </w:p>
    <w:p>
      <w:pPr>
        <w:pStyle w:val="FirstParagraph"/>
      </w:pPr>
      <w:r>
        <w:t xml:space="preserve">The mechanic is a cornerstone of Baghdad’s infrastructure. To ensure continued growth and stability, stakeholders—including the government, private sector leaders, and educational institutions—must collaborate to elevate the status of this profession.</w:t>
      </w:r>
    </w:p>
    <w:p>
      <w:pPr>
        <w:numPr>
          <w:ilvl w:val="0"/>
          <w:numId w:val="1003"/>
        </w:numPr>
        <w:pStyle w:val="Compact"/>
      </w:pPr>
      <w:r>
        <w:rPr>
          <w:bCs/>
          <w:b/>
        </w:rPr>
        <w:t xml:space="preserve">Promote Vocational Training:</w:t>
      </w:r>
      <w:r>
        <w:t xml:space="preserve"> </w:t>
      </w:r>
      <w:r>
        <w:t xml:space="preserve">Increase funding for technical institutes in Iraq.</w:t>
      </w:r>
    </w:p>
    <w:p>
      <w:pPr>
        <w:numPr>
          <w:ilvl w:val="0"/>
          <w:numId w:val="1003"/>
        </w:numPr>
        <w:pStyle w:val="Compact"/>
      </w:pPr>
      <w:r>
        <w:rPr>
          <w:bCs/>
          <w:b/>
        </w:rPr>
        <w:t xml:space="preserve">Simplify Regulations:</w:t>
      </w:r>
      <w:r>
        <w:t xml:space="preserve">Create a business-friendly environment for auto repair shops in Baghdad.</w:t>
      </w:r>
    </w:p>
    <w:p>
      <w:pPr>
        <w:numPr>
          <w:ilvl w:val="0"/>
          <w:numId w:val="1003"/>
        </w:numPr>
        <w:pStyle w:val="Compact"/>
      </w:pPr>
      <w:r>
        <w:rPr>
          <w:bCs/>
          <w:b/>
        </w:rPr>
        <w:t xml:space="preserve">Foster Innovation:</w:t>
      </w:r>
      <w:r>
        <w:t xml:space="preserve">Coincentage workshops that adopt green practices and new technologies.</w:t>
      </w:r>
    </w:p>
    <w:p>
      <w:pPr>
        <w:pStyle w:val="FirstParagraph"/>
      </w:pPr>
      <w:r>
        <w:t xml:space="preserve">In conclusion, the dignity and skill of the mechanic in Baghdad represent more than just technical ability; they embody resilience. By supporting this sector, we support the daily lives of millions of Iraqis who depend on reliable transportation to build their futures. The repair shop is not just a business; it is a pillar of Baghdad’s ongoing renaissance.</w:t>
      </w:r>
    </w:p>
    <w:bookmarkEnd w:id="43"/>
    <w:bookmarkEnd w:id="44"/>
    <w:bookmarkStart w:id="45" w:name="questions-and-discussion"/>
    <w:p>
      <w:pPr>
        <w:pStyle w:val="Heading1"/>
      </w:pPr>
      <w:r>
        <w:t xml:space="preserve">Questions and Discussion</w:t>
      </w:r>
    </w:p>
    <w:p>
      <w:pPr>
        <w:pStyle w:val="FirstParagraph"/>
      </w:pPr>
      <w:r>
        <w:rPr>
          <w:bCs/>
          <w:b/>
        </w:rPr>
        <w:t xml:space="preserve">We welcome your thoughts on:</w:t>
      </w:r>
    </w:p>
    <w:p>
      <w:pPr>
        <w:numPr>
          <w:ilvl w:val="0"/>
          <w:numId w:val="1004"/>
        </w:numPr>
        <w:pStyle w:val="Compact"/>
      </w:pPr>
      <w:r>
        <w:t xml:space="preserve">Potential partnerships between Baghdad workshops and international technical schools.</w:t>
      </w:r>
    </w:p>
    <w:p>
      <w:pPr>
        <w:numPr>
          <w:ilvl w:val="0"/>
          <w:numId w:val="1004"/>
        </w:numPr>
        <w:pStyle w:val="Compact"/>
      </w:pPr>
      <w:r>
        <w:t xml:space="preserve">The role of government subsidies in importing spare parts for older vehicle models.</w:t>
      </w:r>
    </w:p>
    <w:p>
      <w:pPr>
        <w:numPr>
          <w:ilvl w:val="0"/>
          <w:numId w:val="1004"/>
        </w:numPr>
        <w:pStyle w:val="Compact"/>
      </w:pPr>
      <w:r>
        <w:t xml:space="preserve">Innovative financing models for small auto-repair businesses in Iraq.</w:t>
      </w:r>
    </w:p>
    <w:p>
      <w:pPr>
        <w:pStyle w:val="FirstParagraph"/>
      </w:pPr>
      <w:r>
        <w:rPr>
          <w:iCs/>
          <w:i/>
        </w:rPr>
        <w:t xml:space="preserve">"A well-maintained vehicle is a well-maintained community."</w:t>
      </w:r>
    </w:p>
    <w:p>
      <w:pPr>
        <w:pStyle w:val="BodyText"/>
      </w:pPr>
      <w:r>
        <w:t xml:space="preserve">End of Presentation</w:t>
      </w:r>
    </w:p>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Mechanics in Baghdad</dc:title>
  <dc:creator/>
  <dc:language>en</dc:language>
  <cp:keywords/>
  <dcterms:created xsi:type="dcterms:W3CDTF">2026-07-29T20:12:17Z</dcterms:created>
  <dcterms:modified xsi:type="dcterms:W3CDTF">2026-07-29T20:12:17Z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