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Mechanical</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8" w:name="X397c78c0b8f0bad724d7a8640a3029c060e1c0e"/>
    <w:p>
      <w:pPr>
        <w:pStyle w:val="Heading1"/>
      </w:pPr>
      <w:r>
        <w:t xml:space="preserve">Seminar Presentation Slides: The Role and Opportunity of a Mechanical Engineer in Canada Vancouver</w:t>
      </w:r>
    </w:p>
    <w:bookmarkStart w:id="20" w:name="X0777ba7f6b929545eb4a8da7a889a164b4f41cb"/>
    <w:p>
      <w:pPr>
        <w:pStyle w:val="Heading2"/>
      </w:pPr>
      <w:r>
        <w:t xml:space="preserve">Title Slide: Navigating the Mechanical Engineering Landscape in British Columbia</w:t>
      </w:r>
    </w:p>
    <w:p>
      <w:pPr>
        <w:pStyle w:val="FirstParagraph"/>
      </w:pPr>
      <w:r>
        <w:rPr>
          <w:bCs/>
          <w:b/>
        </w:rPr>
        <w:t xml:space="preserve">Presentation Overview:</w:t>
      </w:r>
      <w:r>
        <w:t xml:space="preserve"> </w:t>
      </w:r>
      <w:r>
        <w:t xml:space="preserve">This seminar aims to provide a comprehensive analysis of the career prospects, technical requirements, and industry dynamics for Mechanical Engineers specifically within the vibrant hub of Canada Vancouver. As global engineering standards evolve, understanding the localized context of this specific region is crucial for both domestic graduates and international professionals seeking relocation.</w:t>
      </w:r>
    </w:p>
    <w:p>
      <w:pPr>
        <w:pStyle w:val="BodyText"/>
      </w:pPr>
      <w:r>
        <w:rPr>
          <w:bCs/>
          <w:b/>
        </w:rPr>
        <w:t xml:space="preserve">Context:</w:t>
      </w:r>
      <w:r>
        <w:t xml:space="preserve"> </w:t>
      </w:r>
      <w:r>
        <w:t xml:space="preserve">We will explore how the unique economic drivers of Vancouver influence mechanical engineering roles, from sustainable building systems to advanced manufacturing processes.</w:t>
      </w:r>
    </w:p>
    <w:bookmarkEnd w:id="20"/>
    <w:bookmarkStart w:id="21" w:name="X0d919f5426b07518faf4277acae5592ce591d6f"/>
    <w:p>
      <w:pPr>
        <w:pStyle w:val="Heading2"/>
      </w:pPr>
      <w:r>
        <w:t xml:space="preserve">The Strategic Importance of Canada Vancouver</w:t>
      </w:r>
    </w:p>
    <w:p>
      <w:pPr>
        <w:pStyle w:val="FirstParagraph"/>
      </w:pPr>
      <w:r>
        <w:rPr>
          <w:bCs/>
          <w:b/>
        </w:rPr>
        <w:t xml:space="preserve">Economic Hub:</w:t>
      </w:r>
      <w:r>
        <w:t xml:space="preserve"> </w:t>
      </w:r>
      <w:r>
        <w:t xml:space="preserve">Canada Vancouver is not merely a city; it is the primary economic gateway between Asia and North America. For a Mechanical Engineer, this location offers unparalleled access to international trade logistics, port infrastructure projects, and cross-border technological collaboration.</w:t>
      </w:r>
    </w:p>
    <w:p>
      <w:pPr>
        <w:pStyle w:val="BodyText"/>
      </w:pPr>
      <w:r>
        <w:rPr>
          <w:bCs/>
          <w:b/>
        </w:rPr>
        <w:t xml:space="preserve">Tech Integration:</w:t>
      </w:r>
      <w:r>
        <w:t xml:space="preserve">The region has seen a surge in technology integration within traditional mechanical sectors. The convergence of software development and hardware engineering is particularly strong here. Engineers must be adept at bridging the gap between physical mechanics and digital twins, a trend heavily supported by local tech firms.</w:t>
      </w:r>
    </w:p>
    <w:p>
      <w:pPr>
        <w:pStyle w:val="BodyText"/>
      </w:pPr>
      <w:r>
        <w:rPr>
          <w:bCs/>
          <w:b/>
        </w:rPr>
        <w:t xml:space="preserve">Sustainability Focus:</w:t>
      </w:r>
      <w:r>
        <w:t xml:space="preserve"> </w:t>
      </w:r>
      <w:r>
        <w:t xml:space="preserve">Given Canada's national commitment to net-zero emissions, Canada Vancouver acts as a testing ground for green engineering solutions. This creates high demand for engineers specializing in energy efficiency and renewable systems.</w:t>
      </w:r>
    </w:p>
    <w:bookmarkEnd w:id="21"/>
    <w:bookmarkStart w:id="22" w:name="core-competencies-required-by-the-market"/>
    <w:p>
      <w:pPr>
        <w:pStyle w:val="Heading2"/>
      </w:pPr>
      <w:r>
        <w:t xml:space="preserve">Core Competencies Required by the Market</w:t>
      </w:r>
    </w:p>
    <w:p>
      <w:pPr>
        <w:pStyle w:val="FirstParagraph"/>
      </w:pPr>
      <w:r>
        <w:rPr>
          <w:bCs/>
          <w:b/>
        </w:rPr>
        <w:t xml:space="preserve">Sustainable Design:</w:t>
      </w:r>
      <w:r>
        <w:t xml:space="preserve">In the context of Canada Vancouver, environmental stewardship is not optional; it is a regulatory requirement. Mechanical Engineers must possess advanced knowledge in HVAC systems optimized for seismic activity and high humidity levels typical of the Pacific Northwest. The ability to design passive solar heating systems that reduce energy consumption during long winters is a highly valued skill set.</w:t>
      </w:r>
    </w:p>
    <w:p>
      <w:pPr>
        <w:pStyle w:val="BodyText"/>
      </w:pPr>
      <w:r>
        <w:rPr>
          <w:bCs/>
          <w:b/>
        </w:rPr>
        <w:t xml:space="preserve">Digital Proficiency:</w:t>
      </w:r>
      <w:r>
        <w:t xml:space="preserve"> </w:t>
      </w:r>
      <w:r>
        <w:t xml:space="preserve">Modern engineering in this region relies heavily on Building Information Modeling (BIM) and Computer-Aided Design (CAD). Proficiency in software such as AutoCAD, SolidWorks, and Revit is standard. Furthermore, familiarity with energy analysis tools like EnergyPlus is increasingly mandatory for projects adhering to strict local building codes.</w:t>
      </w:r>
    </w:p>
    <w:p>
      <w:pPr>
        <w:pStyle w:val="BodyText"/>
      </w:pPr>
      <w:r>
        <w:rPr>
          <w:bCs/>
          <w:b/>
        </w:rPr>
        <w:t xml:space="preserve">Project Management:</w:t>
      </w:r>
      <w:r>
        <w:t xml:space="preserve"> </w:t>
      </w:r>
      <w:r>
        <w:t xml:space="preserve">Due to the fast-paced development nature of Canada Vancouver engineers are often expected to lead multidisciplinary teams. Understanding agile methodologies and having strong communication skills are essential for coordinating with architects, civil engineers, and environmental consultants.</w:t>
      </w:r>
    </w:p>
    <w:bookmarkEnd w:id="22"/>
    <w:bookmarkStart w:id="23" w:name="Xb045d7f86e0cc8db64224b0235ac8d712a6022b"/>
    <w:p>
      <w:pPr>
        <w:pStyle w:val="Heading2"/>
      </w:pPr>
      <w:r>
        <w:t xml:space="preserve">Key Industry Sectors Employing Mechanical Engineers</w:t>
      </w:r>
    </w:p>
    <w:p>
      <w:pPr>
        <w:pStyle w:val="FirstParagraph"/>
      </w:pPr>
      <w:r>
        <w:rPr>
          <w:bCs/>
          <w:b/>
        </w:rPr>
        <w:t xml:space="preserve">HVAC and Energy Systems:</w:t>
      </w:r>
      <w:r>
        <w:t xml:space="preserve">The construction boom in Canada Vancouver has created a significant demand for engineers specializing in heating, ventilation, and air conditioning. However, the focus is shifting toward geothermal heat pumps and district energy systems. Engineers who can design integrated energy systems that serve entire communities are in high demand.</w:t>
      </w:r>
    </w:p>
    <w:p>
      <w:pPr>
        <w:pStyle w:val="BodyText"/>
      </w:pPr>
      <w:r>
        <w:rPr>
          <w:bCs/>
          <w:b/>
        </w:rPr>
        <w:t xml:space="preserve">Advanced Manufacturing:</w:t>
      </w:r>
      <w:r>
        <w:t xml:space="preserve">While Vancouver is known for film and technology it also hosts a robust aerospace sector. Companies involved in drone technology, lightweight composite materials, and aviation components require mechanical engineers with expertise in thermodynamics and fluid mechanics.</w:t>
      </w:r>
    </w:p>
    <w:p>
      <w:pPr>
        <w:pStyle w:val="BodyText"/>
      </w:pPr>
      <w:r>
        <w:rPr>
          <w:bCs/>
          <w:b/>
        </w:rPr>
        <w:t xml:space="preserve">Clean Tech:</w:t>
      </w:r>
      <w:r>
        <w:t xml:space="preserve">British Columbia is a global leader in clean technology. Startups and established firms alike are developing innovations in water treatment, waste-to-energy conversion, and electric vehicle charging infrastructure. Mechanical Engineers play a pivotal role in the prototyping and scaling of these technologies within the Canada Vancouver ecosystem.</w:t>
      </w:r>
    </w:p>
    <w:bookmarkEnd w:id="23"/>
    <w:bookmarkStart w:id="24" w:name="X9dc984238bd613b8717b33eb57992fc7ae69446"/>
    <w:p>
      <w:pPr>
        <w:pStyle w:val="Heading2"/>
      </w:pPr>
      <w:r>
        <w:t xml:space="preserve">Regulatory Environment and Professional Certification</w:t>
      </w:r>
    </w:p>
    <w:p>
      <w:pPr>
        <w:pStyle w:val="FirstParagraph"/>
      </w:pPr>
      <w:r>
        <w:rPr>
          <w:bCs/>
          <w:b/>
        </w:rPr>
        <w:t xml:space="preserve">Licensing Requirements:</w:t>
      </w:r>
      <w:r>
        <w:t xml:space="preserve">To practice as a Professional Engineer (P.Eng.) in British Columbia, one must be licensed by Engineers and Geoscientists BC (EGBC). This process involves an accredited engineering degree, four years of relevant work experience, and passing the Practice Exam.</w:t>
      </w:r>
    </w:p>
    <w:p>
      <w:pPr>
        <w:pStyle w:val="BodyText"/>
      </w:pPr>
      <w:r>
        <w:rPr>
          <w:bCs/>
          <w:b/>
        </w:rPr>
        <w:t xml:space="preserve">International Credentials:</w:t>
      </w:r>
      <w:r>
        <w:t xml:space="preserve">For international candidates relocating to Canada Vancouver it is crucial to understand that foreign credentials must be assessed. The EGBC provides specific pathways for internationally educated engineers. Early engagement with the association helps streamline this process and ensures that previous experience counts toward the required four years of work history.</w:t>
      </w:r>
    </w:p>
    <w:p>
      <w:pPr>
        <w:pStyle w:val="BodyText"/>
      </w:pPr>
      <w:r>
        <w:rPr>
          <w:bCs/>
          <w:b/>
        </w:rPr>
        <w:t xml:space="preserve">Continuous Learning:</w:t>
      </w:r>
      <w:r>
        <w:t xml:space="preserve">Maintaining licensure requires continuous professional development. In the rapidly changing field of mechanical engineering, staying updated on local bylaws in Canada Vancouver regarding energy codes and seismic safety is mandatory for ethical and legal practice.</w:t>
      </w:r>
    </w:p>
    <w:bookmarkEnd w:id="24"/>
    <w:bookmarkStart w:id="25" w:name="challenges-specific-to-the-region"/>
    <w:p>
      <w:pPr>
        <w:pStyle w:val="Heading2"/>
      </w:pPr>
      <w:r>
        <w:t xml:space="preserve">Challenges Specific to the Region</w:t>
      </w:r>
    </w:p>
    <w:p>
      <w:pPr>
        <w:pStyle w:val="FirstParagraph"/>
      </w:pPr>
      <w:r>
        <w:rPr>
          <w:bCs/>
          <w:b/>
        </w:rPr>
        <w:t xml:space="preserve">Housing Crisis:</w:t>
      </w:r>
      <w:r>
        <w:t xml:space="preserve">The high cost of living in Canada Vancouver is a significant challenge for new engineers. Understanding the local job market salary structures is vital. While salaries are competitive, they must be weighed against housing costs.</w:t>
      </w:r>
    </w:p>
    <w:p>
      <w:pPr>
        <w:pStyle w:val="BodyText"/>
      </w:pPr>
      <w:r>
        <w:rPr>
          <w:bCs/>
          <w:b/>
        </w:rPr>
        <w:t xml:space="preserve">Seismic Design Challenges:</w:t>
      </w:r>
      <w:r>
        <w:t xml:space="preserve">Vancouver sits on a complex fault system. Mechanical engineering systems such as piping, ductwork, and heavy machinery must be designed to withstand significant seismic activity this requires specialized knowledge in isolation techniques and flexible connections. This is a unique technical challenge not faced by engineers in many other parts of North America.</w:t>
      </w:r>
    </w:p>
    <w:p>
      <w:pPr>
        <w:pStyle w:val="BodyText"/>
      </w:pPr>
      <w:r>
        <w:rPr>
          <w:bCs/>
          <w:b/>
        </w:rPr>
        <w:t xml:space="preserve">Supply Chain Volatility:</w:t>
      </w:r>
      <w:r>
        <w:t xml:space="preserve">As an island province connected by bridges and ferries, British Columbia faces specific logistical challenges. Mechanical Engineers must design systems that are resilient to supply chain disruptions, potentially leading to increased use of locally sourced materials and modular construction techniques.</w:t>
      </w:r>
    </w:p>
    <w:bookmarkEnd w:id="25"/>
    <w:bookmarkStart w:id="26" w:name="future-trends-and-opportunities"/>
    <w:p>
      <w:pPr>
        <w:pStyle w:val="Heading2"/>
      </w:pPr>
      <w:r>
        <w:t xml:space="preserve">Future Trends and Opportunities</w:t>
      </w:r>
    </w:p>
    <w:p>
      <w:pPr>
        <w:pStyle w:val="FirstParagraph"/>
      </w:pPr>
      <w:r>
        <w:rPr>
          <w:bCs/>
          <w:b/>
        </w:rPr>
        <w:t xml:space="preserve">Digital Twins:</w:t>
      </w:r>
      <w:r>
        <w:t xml:space="preserve">The adoption of digital twins in infrastructure projects is growing. Mechanical Engineers will increasingly need to manage real-time data from sensors installed in buildings and industrial plants to optimize performance.</w:t>
      </w:r>
    </w:p>
    <w:p>
      <w:pPr>
        <w:pStyle w:val="BodyText"/>
      </w:pPr>
      <w:r>
        <w:rPr>
          <w:bCs/>
          <w:b/>
        </w:rPr>
        <w:t xml:space="preserve">Hydrogen Economy:</w:t>
      </w:r>
      <w:r>
        <w:t xml:space="preserve">British Columbia is investing heavily in the hydrogen economy. Future opportunities exist for mechanical engineers working on hydrogen production, storage, and fuel cell technologies. This sector is expected to grow significantly over the next decade.</w:t>
      </w:r>
    </w:p>
    <w:p>
      <w:pPr>
        <w:pStyle w:val="BodyText"/>
      </w:pPr>
      <w:r>
        <w:rPr>
          <w:bCs/>
          <w:b/>
        </w:rPr>
        <w:t xml:space="preserve">Smart Cities:</w:t>
      </w:r>
      <w:r>
        <w:t xml:space="preserve">Vancouver's commitment to becoming one of the greenest cities in the world means continuous investment in smart infrastructure. Engineers will play a key role in integrating mechanical systems with smart grid technologies and IoT devices.</w:t>
      </w:r>
    </w:p>
    <w:bookmarkEnd w:id="26"/>
    <w:bookmarkStart w:id="27" w:name="X6473b8c1d4cc680bab64e469d5aa571ce0858ae"/>
    <w:p>
      <w:pPr>
        <w:pStyle w:val="Heading2"/>
      </w:pPr>
      <w:r>
        <w:t xml:space="preserve">Conclusion: A Call to Action for Mechanical Engineers</w:t>
      </w:r>
    </w:p>
    <w:p>
      <w:pPr>
        <w:pStyle w:val="FirstParagraph"/>
      </w:pPr>
      <w:r>
        <w:rPr>
          <w:bCs/>
          <w:b/>
        </w:rPr>
        <w:t xml:space="preserve">Synthesis:</w:t>
      </w:r>
      <w:r>
        <w:t xml:space="preserve">The landscape for a Mechanical Engineer in Canada Vancouver is dynamic, challenging, and rewarding. It requires a blend of traditional mechanical expertise and modern digital skills.</w:t>
      </w:r>
    </w:p>
    <w:p>
      <w:pPr>
        <w:pStyle w:val="BodyText"/>
      </w:pPr>
      <w:r>
        <w:rPr>
          <w:bCs/>
          <w:b/>
        </w:rPr>
        <w:t xml:space="preserve">Actionable Advice:</w:t>
      </w:r>
      <w:r>
        <w:t xml:space="preserve">We encourage aspiring engineers to prioritize sustainability education, engage with local professional networks such as Engineers and Geoscientists BC early in their careers, and develop resilience against regional challenges like seismic risks.</w:t>
      </w:r>
    </w:p>
    <w:p>
      <w:pPr>
        <w:pStyle w:val="BodyText"/>
      </w:pPr>
      <w:r>
        <w:rPr>
          <w:bCs/>
          <w:b/>
        </w:rPr>
        <w:t xml:space="preserve">Final Thought:</w:t>
      </w:r>
      <w:r>
        <w:t xml:space="preserve">The future of engineering in this region is green, digital, and integrated. Those who adapt to these trends will find themselves at the forefront of innovation in one of the world's most beautiful and demanding engineering environments.</w:t>
      </w:r>
    </w:p>
    <w:bookmarkEnd w:id="27"/>
    <w:p>
      <w:pPr>
        <w:pStyle w:val="BodyText"/>
      </w:pPr>
      <w:r>
        <w:rPr>
          <w:iCs/>
          <w:i/>
        </w:rPr>
        <w:t xml:space="preserve">Seminar Presentation Slides | Mechanical Engineer | Canada Vancouver</w:t>
      </w:r>
    </w:p>
    <w:p>
      <w:pPr>
        <w:pStyle w:val="BodyText"/>
      </w:pPr>
      <w:r>
        <w:t xml:space="preserve">This document is designed for educational and informational purposes regarding career paths in mechanical engineering within the specified region.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Mechanical Engineer in Canada Vancouver</dc:title>
  <dc:creator/>
  <dc:language>en</dc:language>
  <cp:keywords/>
  <dcterms:created xsi:type="dcterms:W3CDTF">2026-07-29T15:44:23Z</dcterms:created>
  <dcterms:modified xsi:type="dcterms:W3CDTF">2026-07-29T15:44:23Z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