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9" w:name="X04897a1a7a5bae942b1c668cf04e2ed9fc7ccd8"/>
    <w:p>
      <w:pPr>
        <w:pStyle w:val="Heading1"/>
      </w:pPr>
      <w:r>
        <w:t xml:space="preserve">Seminar Presentation Slides: The Role of a Mechanical Engineer in Germany Munich</w:t>
      </w:r>
    </w:p>
    <w:p>
      <w:pPr>
        <w:pStyle w:val="FirstParagraph"/>
      </w:pPr>
      <w:r>
        <w:t xml:space="preserve">This document serves as comprehensive **Seminar Presentation Slides** designed for an academic and professional audience. It focuses extensively on the vital role of a **Mechanical Engineer** within the dynamic industrial landscape of **Germany Munich**. The content is structured to provide deep insights into career opportunities, technical demands, cultural expectations, and future trends specific to this region.</w:t>
      </w:r>
    </w:p>
    <w:bookmarkStart w:id="20" w:name="slide-1-introduction-and-context"/>
    <w:p>
      <w:pPr>
        <w:pStyle w:val="Heading2"/>
      </w:pPr>
      <w:r>
        <w:t xml:space="preserve">Slide 1: Introduction and Context</w:t>
      </w:r>
    </w:p>
    <w:p>
      <w:pPr>
        <w:pStyle w:val="FirstParagraph"/>
      </w:pPr>
      <w:r>
        <w:rPr>
          <w:bCs/>
          <w:b/>
        </w:rPr>
        <w:t xml:space="preserve">Welcome &amp; Objective:</w:t>
      </w:r>
      <w:r>
        <w:t xml:space="preserve"> </w:t>
      </w:r>
      <w:r>
        <w:t xml:space="preserve">This presentation explores the critical intersection of mechanical engineering expertise and the unique industrial ecosystem of **Germany Munich**. Munich is not just a cultural hub but a powerhouse for high-precision manufacturing, automotive innovation, and aerospace technology. As we delve into this topic, it is crucial to recognize that being a **Mechanical Engineer** here requires more than just technical proficiency; it demands an understanding of rigorous standards, sustainability goals, and advanced automation.</w:t>
      </w:r>
    </w:p>
    <w:p>
      <w:pPr>
        <w:pStyle w:val="BodyText"/>
      </w:pPr>
      <w:r>
        <w:rPr>
          <w:bCs/>
          <w:b/>
        </w:rPr>
        <w:t xml:space="preserve">Why Germany Munich?</w:t>
      </w:r>
      <w:r>
        <w:t xml:space="preserve"> </w:t>
      </w:r>
      <w:r>
        <w:t xml:space="preserve">The city hosts headquarters for global giants like BMW, Siemens Energy (significant operations), and numerous Mittelstand companies. For any aspiring or practicing **Mechanical Engineer**, Munich represents the pinnacle of engineering excellence in Europe. Our **Seminar Presentation Slides** aim to bridge the gap between theoretical knowledge and practical application in this high-stakes environment.</w:t>
      </w:r>
    </w:p>
    <w:bookmarkEnd w:id="20"/>
    <w:bookmarkStart w:id="21" w:name="X974609f0f49ecf4cbd341678548a62b33e61a35"/>
    <w:p>
      <w:pPr>
        <w:pStyle w:val="Heading2"/>
      </w:pPr>
      <w:r>
        <w:t xml:space="preserve">Slide 2: The Industrial Landscape of Munich</w:t>
      </w:r>
    </w:p>
    <w:p>
      <w:pPr>
        <w:pStyle w:val="FirstParagraph"/>
      </w:pPr>
      <w:r>
        <w:rPr>
          <w:bCs/>
          <w:b/>
        </w:rPr>
        <w:t xml:space="preserve">A Hub for Innovation:</w:t>
      </w:r>
      <w:r>
        <w:t xml:space="preserve"> </w:t>
      </w:r>
      <w:r>
        <w:t xml:space="preserve">The economy of **Germany Munich** is heavily anchored in the "Industry 4.0" paradigm. Unlike other regions, Munich focuses intensely on smart manufacturing, IoT integration, and sustainable mobility. A **Mechanical Engineer** working here must be proficient in CAD/CAM software (such as Siemens NX or CATIA), finite element analysis (FEA), and rapid prototyping.</w:t>
      </w:r>
    </w:p>
    <w:p>
      <w:pPr>
        <w:pStyle w:val="BodyText"/>
      </w:pPr>
      <w:r>
        <w:rPr>
          <w:bCs/>
          <w:b/>
        </w:rPr>
        <w:t xml:space="preserve">Key Sectors:</w:t>
      </w:r>
      <w:r>
        <w:t xml:space="preserve">- Automotive &amp; E-Mobility: With BMW’s global HQ, the demand for engineers skilled in internal combustion optimization and electric drivetrain design is immense.- Aerospace: Munich has a growing aerospace cluster involving Airbus components and specialized suppliers. Precision engineering is paramount here.- Energy Technology: Siemens plays a huge role in wind turbine technology and grid infrastructure, requiring robust mechanical designs for harsh environments.</w:t>
      </w:r>
    </w:p>
    <w:bookmarkEnd w:id="21"/>
    <w:bookmarkStart w:id="22" w:name="slide-3-core-competencies-required"/>
    <w:p>
      <w:pPr>
        <w:pStyle w:val="Heading2"/>
      </w:pPr>
      <w:r>
        <w:t xml:space="preserve">Slide 3: Core Competencies Required</w:t>
      </w:r>
    </w:p>
    <w:p>
      <w:pPr>
        <w:pStyle w:val="FirstParagraph"/>
      </w:pPr>
      <w:r>
        <w:rPr>
          <w:bCs/>
          <w:b/>
        </w:rPr>
        <w:t xml:space="preserve">Beyond Basic Mechanics:</w:t>
      </w:r>
      <w:r>
        <w:t xml:space="preserve"> </w:t>
      </w:r>
      <w:r>
        <w:t xml:space="preserve">In the context of **Germany Munich**, a **Mechanical Engineer** is expected to possess a multidisciplinary skill set. Pure mechanical knowledge is no longer sufficient. You must integrate electrical and software engineering principles.</w:t>
      </w:r>
    </w:p>
    <w:p>
      <w:pPr>
        <w:numPr>
          <w:ilvl w:val="0"/>
          <w:numId w:val="1001"/>
        </w:numPr>
        <w:pStyle w:val="Compact"/>
      </w:pPr>
      <w:r>
        <w:rPr>
          <w:bCs/>
          <w:b/>
        </w:rPr>
        <w:t xml:space="preserve">Digital Twin Technology:</w:t>
      </w:r>
      <w:r>
        <w:t xml:space="preserve"> </w:t>
      </w:r>
      <w:r>
        <w:t xml:space="preserve">Creating virtual replicas of physical systems for simulation and testing is standard practice in major Munich firms.</w:t>
      </w:r>
    </w:p>
    <w:p>
      <w:pPr>
        <w:numPr>
          <w:ilvl w:val="0"/>
          <w:numId w:val="1001"/>
        </w:numPr>
        <w:pStyle w:val="Compact"/>
      </w:pPr>
      <w:r>
        <w:rPr>
          <w:bCs/>
          <w:b/>
        </w:rPr>
        <w:t xml:space="preserve">Sustainability &amp; Green Engineering:</w:t>
      </w:r>
      <w:r>
        <w:t xml:space="preserve"> </w:t>
      </w:r>
      <w:r>
        <w:t xml:space="preserve">German regulations are strict. Engineers must design for recyclability, energy efficiency, and minimal carbon footprint from the outset.</w:t>
      </w:r>
    </w:p>
    <w:p>
      <w:pPr>
        <w:numPr>
          <w:ilvl w:val="0"/>
          <w:numId w:val="1001"/>
        </w:numPr>
        <w:pStyle w:val="Compact"/>
      </w:pPr>
      <w:r>
        <w:rPr>
          <w:bCs/>
          <w:b/>
        </w:rPr>
        <w:t xml:space="preserve">Precision Tolerancing:</w:t>
      </w:r>
      <w:r>
        <w:t xml:space="preserve"> </w:t>
      </w:r>
      <w:r>
        <w:t xml:space="preserve">The "Made in Germany" label relies on micron-level precision. Understanding GD&amp;T (Geometric Dimensioning and Tolerancing) is non-negotiable.</w:t>
      </w:r>
    </w:p>
    <w:bookmarkEnd w:id="22"/>
    <w:bookmarkStart w:id="23" w:name="slide-4-career-pathways-and-education"/>
    <w:p>
      <w:pPr>
        <w:pStyle w:val="Heading2"/>
      </w:pPr>
      <w:r>
        <w:t xml:space="preserve">Slide 4: Career Pathways and Education</w:t>
      </w:r>
    </w:p>
    <w:p>
      <w:pPr>
        <w:pStyle w:val="FirstParagraph"/>
      </w:pPr>
      <w:r>
        <w:rPr>
          <w:bCs/>
          <w:b/>
        </w:rPr>
        <w:t xml:space="preserve">Educational Foundation:</w:t>
      </w:r>
      <w:r>
        <w:t xml:space="preserve">To enter the workforce in **Germany Munich**, a recognized engineering degree is essential. Degrees from TU Munich (Technische Universität München) are highly prized, but international degrees with ECTS equivalents are also accepted if they meet DIN standards.</w:t>
      </w:r>
    </w:p>
    <w:p>
      <w:pPr>
        <w:pStyle w:val="BodyText"/>
      </w:pPr>
      <w:r>
        <w:rPr>
          <w:bCs/>
          <w:b/>
        </w:rPr>
        <w:t xml:space="preserve">The Dual Study Model:</w:t>
      </w:r>
      <w:r>
        <w:t xml:space="preserve"> </w:t>
      </w:r>
      <w:r>
        <w:t xml:space="preserve">A unique feature of the German system is the "Duales Studium." This combines university education with practical training in a company. For a **Mechanical Engineer**, this provides an unparalleled head start. It allows students to apply theoretical concepts to real-world problems in **Germany Munich** industries immediately.</w:t>
      </w:r>
    </w:p>
    <w:p>
      <w:pPr>
        <w:pStyle w:val="BodyText"/>
      </w:pPr>
      <w:r>
        <w:rPr>
          <w:bCs/>
          <w:b/>
        </w:rPr>
        <w:t xml:space="preserve">Certifications:</w:t>
      </w:r>
      <w:r>
        <w:t xml:space="preserve"> </w:t>
      </w:r>
      <w:r>
        <w:t xml:space="preserve">Professional certification through organizations like VDI (Verein Deutscher Ingenieure) adds significant credibility and networking opportunities within the local engineering community.</w:t>
      </w:r>
    </w:p>
    <w:bookmarkEnd w:id="23"/>
    <w:bookmarkStart w:id="24" w:name="slide-5-work-culture-and-communication"/>
    <w:p>
      <w:pPr>
        <w:pStyle w:val="Heading2"/>
      </w:pPr>
      <w:r>
        <w:t xml:space="preserve">Slide 5: Work Culture and Communication</w:t>
      </w:r>
    </w:p>
    <w:p>
      <w:pPr>
        <w:pStyle w:val="FirstParagraph"/>
      </w:pPr>
      <w:r>
        <w:rPr>
          <w:bCs/>
          <w:b/>
        </w:rPr>
        <w:t xml:space="preserve">Precision in Communication:</w:t>
      </w:r>
      <w:r>
        <w:t xml:space="preserve">In **Germany Munich**, professional communication mirrors engineering standards: clear, concise, and documented. Direct feedback is valued over polite ambiguity. As a **Mechanical Engineer**, you must be able to articulate technical constraints clearly to cross-functional teams.</w:t>
      </w:r>
    </w:p>
    <w:p>
      <w:pPr>
        <w:pStyle w:val="BodyText"/>
      </w:pPr>
      <w:r>
        <w:rPr>
          <w:bCs/>
          <w:b/>
        </w:rPr>
        <w:t xml:space="preserve">Quality Over Speed:</w:t>
      </w:r>
      <w:r>
        <w:t xml:space="preserve">Pace matters less than accuracy. Rushing a design calculation can lead to catastrophic failures in high-load environments typical of Munich’s heavy industry. Patience and thoroughness are respected traits.</w:t>
      </w:r>
      <w:r>
        <w:rPr>
          <w:bCs/>
          <w:b/>
        </w:rPr>
        <w:t xml:space="preserve">Languages:</w:t>
      </w:r>
      <w:r>
        <w:t xml:space="preserve"> </w:t>
      </w:r>
      <w:r>
        <w:t xml:space="preserve">While English is the language of international business, fluency in German (C1 level) is often required for detailed technical documentation and integration into local teams. Knowledge of German engineering terminology is a distinct advantage.</w:t>
      </w:r>
    </w:p>
    <w:bookmarkEnd w:id="24"/>
    <w:bookmarkStart w:id="25" w:name="slide-6-challenges-faced-by-engineers"/>
    <w:p>
      <w:pPr>
        <w:pStyle w:val="Heading2"/>
      </w:pPr>
      <w:r>
        <w:t xml:space="preserve">Slide 6: Challenges Faced by Engineers</w:t>
      </w:r>
    </w:p>
    <w:p>
      <w:pPr>
        <w:pStyle w:val="FirstParagraph"/>
      </w:pPr>
      <w:r>
        <w:rPr>
          <w:bCs/>
          <w:b/>
        </w:rPr>
        <w:t xml:space="preserve">Bureaucracy:</w:t>
      </w:r>
      <w:r>
        <w:t xml:space="preserve">Navigating regulatory compliance in **Germany Munich** can be complex. Understanding DIN EN ISO standards is not optional; it is a legal requirement for many products.</w:t>
      </w:r>
    </w:p>
    <w:p>
      <w:pPr>
        <w:pStyle w:val="BodyText"/>
      </w:pPr>
      <w:r>
        <w:rPr>
          <w:bCs/>
          <w:b/>
        </w:rPr>
        <w:t xml:space="preserve">High Expectations:</w:t>
      </w:r>
      <w:r>
        <w:t xml:space="preserve">The benchmark for engineering quality in this region is global. A **Mechanical Engineer** must continuously upskill to keep pace with rapid technological changes, particularly in AI-driven design tools and additive manufacturing.</w:t>
      </w:r>
      <w:r>
        <w:rPr>
          <w:bCs/>
          <w:b/>
        </w:rPr>
        <w:t xml:space="preserve">Work-Life Balance:</w:t>
      </w:r>
      <w:r>
        <w:t xml:space="preserve"> </w:t>
      </w:r>
      <w:r>
        <w:t xml:space="preserve">While demanding, German labor laws protect employees. However, the expectation of reliability means that during critical project phases (like vehicle launches or turbine installations), extended hours are common but managed professionally.</w:t>
      </w:r>
    </w:p>
    <w:bookmarkEnd w:id="25"/>
    <w:bookmarkStart w:id="26" w:name="Xafd482564e9047b327ec284e21fee18e79b810e"/>
    <w:p>
      <w:pPr>
        <w:pStyle w:val="Heading2"/>
      </w:pPr>
      <w:r>
        <w:t xml:space="preserve">Slide 7: Future Trends in Munich’s Engineering Sector</w:t>
      </w:r>
    </w:p>
    <w:p>
      <w:pPr>
        <w:pStyle w:val="FirstParagraph"/>
      </w:pPr>
      <w:r>
        <w:rPr>
          <w:bCs/>
          <w:b/>
        </w:rPr>
        <w:t xml:space="preserve">E-Mobility Transition:</w:t>
      </w:r>
      <w:r>
        <w:t xml:space="preserve">The shift from combustion engines to electric vehicles is reshaping the job market. **Mechanical Engineers** must adapt by learning about battery thermal management, lightweight composite structures, and power electronics integration.</w:t>
      </w:r>
    </w:p>
    <w:p>
      <w:pPr>
        <w:pStyle w:val="BodyText"/>
      </w:pPr>
      <w:r>
        <w:rPr>
          <w:bCs/>
          <w:b/>
        </w:rPr>
        <w:t xml:space="preserve">Digitalization:</w:t>
      </w:r>
      <w:r>
        <w:t xml:space="preserve">The integration of AI in predictive maintenance is growing. Engineers who can analyze data trends to predict mechanical failures before they occur will be in high demand.</w:t>
      </w:r>
      <w:r>
        <w:rPr>
          <w:bCs/>
          <w:b/>
        </w:rPr>
        <w:t xml:space="preserve">Sustainable Materials:</w:t>
      </w:r>
      <w:r>
        <w:t xml:space="preserve">Munich is leading the charge in using recycled aluminum and bio-composites. A **Mechanical Engineer** must understand material science deeply to innovate within these constraints.</w:t>
      </w:r>
    </w:p>
    <w:bookmarkEnd w:id="26"/>
    <w:bookmarkStart w:id="27" w:name="slide-8-conclusion-and-strategic-advice"/>
    <w:p>
      <w:pPr>
        <w:pStyle w:val="Heading2"/>
      </w:pPr>
      <w:r>
        <w:t xml:space="preserve">Slide 8: Conclusion and Strategic Advice</w:t>
      </w:r>
    </w:p>
    <w:p>
      <w:pPr>
        <w:pStyle w:val="FirstParagraph"/>
      </w:pPr>
      <w:r>
        <w:rPr>
          <w:bCs/>
          <w:b/>
        </w:rPr>
        <w:t xml:space="preserve">Summary:</w:t>
      </w:r>
      <w:r>
        <w:t xml:space="preserve">Becoming a successful **Mechanical Engineer** in **Germany Munich** requires a blend of technical rigor, adaptability to digital trends, and cultural integration. The city offers unparalleled opportunities for those willing to meet its high standards.</w:t>
      </w:r>
    </w:p>
    <w:p>
      <w:pPr>
        <w:pStyle w:val="BodyText"/>
      </w:pPr>
      <w:r>
        <w:t xml:space="preserve">Actionable Advice:- Learn German: It opens doors beyond the office.- Master Digital Tools: Proficiency in simulation software is key.- Network Locally: Join VDI chapters and attend tech fairs like BMW Group events or Hannover Messe (even though it's nearby, Munich professionals attend).</w:t>
      </w:r>
    </w:p>
    <w:p>
      <w:pPr>
        <w:pStyle w:val="BodyText"/>
      </w:pPr>
      <w:r>
        <w:rPr>
          <w:bCs/>
          <w:b/>
        </w:rPr>
        <w:t xml:space="preserve">Final Thought:</w:t>
      </w:r>
      <w:r>
        <w:t xml:space="preserve">This **Seminar Presentation Slides** document highlights that while the challenges are significant, the rewards in terms of professional growth and contribution to technological advancement in **Germany Munich** are immense. The future of engineering is being written here today.</w:t>
      </w:r>
    </w:p>
    <w:bookmarkEnd w:id="27"/>
    <w:bookmarkStart w:id="28" w:name="slide-9-qa-session"/>
    <w:p>
      <w:pPr>
        <w:pStyle w:val="Heading2"/>
      </w:pPr>
      <w:r>
        <w:t xml:space="preserve">Slide 9: Q&amp;A Session</w:t>
      </w:r>
    </w:p>
    <w:p>
      <w:pPr>
        <w:pStyle w:val="FirstParagraph"/>
      </w:pPr>
      <w:r>
        <w:rPr>
          <w:bCs/>
          <w:b/>
        </w:rPr>
        <w:t xml:space="preserve">Open Floor:</w:t>
      </w:r>
      <w:r>
        <w:t xml:space="preserve">We now invite questions regarding specific career paths, educational requirements, or technical challenges faced by **Mechanical Engineers** in the **Germany Munich** region. Your insights and experiences are valuable to this discussion.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Mechanical Engineer in Germany Munich</dc:title>
  <dc:creator/>
  <dc:language>en</dc:language>
  <cp:keywords/>
  <dcterms:created xsi:type="dcterms:W3CDTF">2026-07-29T13:11:04Z</dcterms:created>
  <dcterms:modified xsi:type="dcterms:W3CDTF">2026-07-29T13:11:04Z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