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UK</w:t>
      </w:r>
    </w:p>
    <w:bookmarkStart w:id="20" w:name="Xfe4ffe3e656de796806be74e90756e1523ee790"/>
    <w:p>
      <w:pPr>
        <w:pStyle w:val="Heading1"/>
      </w:pPr>
      <w:r>
        <w:t xml:space="preserve">Seminar Presentation Slides: The Role of the Mechanical Engineer in United Kingdom Birmingham</w:t>
      </w:r>
    </w:p>
    <w:p>
      <w:pPr>
        <w:pStyle w:val="FirstParagraph"/>
      </w:pPr>
      <w:r>
        <w:rPr>
          <w:bCs/>
          <w:b/>
        </w:rPr>
        <w:t xml:space="preserve">Date:</w:t>
      </w:r>
      <w:r>
        <w:t xml:space="preserve"> </w:t>
      </w:r>
      <w:r>
        <w:t xml:space="preserve">October 2023</w:t>
      </w:r>
    </w:p>
    <w:p>
      <w:pPr>
        <w:pStyle w:val="BodyText"/>
      </w:pPr>
      <w:r>
        <w:rPr>
          <w:bCs/>
          <w:b/>
        </w:rPr>
        <w:t xml:space="preserve">Presentation Type:</w:t>
      </w:r>
      <w:r>
        <w:t xml:space="preserve"> </w:t>
      </w:r>
      <w:r>
        <w:t xml:space="preserve">Professional Seminar &amp; Career Overview</w:t>
      </w:r>
    </w:p>
    <w:bookmarkEnd w:id="20"/>
    <w:bookmarkStart w:id="21" w:name="X78e00b68d8e1e841afce6e92311c8e425989805"/>
    <w:p>
      <w:pPr>
        <w:pStyle w:val="Heading2"/>
      </w:pPr>
      <w:r>
        <w:t xml:space="preserve">1. Introduction to the Mechanical Engineer in United Kingdom Birmingham</w:t>
      </w:r>
    </w:p>
    <w:p>
      <w:pPr>
        <w:pStyle w:val="FirstParagraph"/>
      </w:pPr>
      <w:r>
        <w:t xml:space="preserve">The city of Birmingham holds a unique and prestigious position within the history and future of industrial innovation. As a central hub for advanced manufacturing, automotive engineering, and aerospace technology, United Kingdom Birmingham serves as the perfect backdrop for understanding the modern role of a</w:t>
      </w:r>
      <w:r>
        <w:t xml:space="preserve"> </w:t>
      </w:r>
      <w:r>
        <w:rPr>
          <w:bCs/>
          <w:b/>
        </w:rPr>
        <w:t xml:space="preserve">Mechanical Engineer</w:t>
      </w:r>
      <w:r>
        <w:t xml:space="preserve">. This seminar aims to dissect the multifaceted responsibilities of mechanical engineers operating specifically within this vibrant metropolitan area. We will explore how local industry demands shape technical skills, project management expectations, and innovation strategies.</w:t>
      </w:r>
    </w:p>
    <w:p>
      <w:pPr>
        <w:pStyle w:val="BodyText"/>
      </w:pPr>
      <w:r>
        <w:t xml:space="preserve">Birmingham is often referred to as the "City of a Thousand Trades." While historically rooted in traditional craftsmanship, today it is a thriving ecosystem for high-tech engineering. For any professional aspiring to work as a Mechanical Engineer in this region, understanding the local economic landscape is just as critical as mastering thermodynamics or fluid mechanics. The synergy between academic institutions like Aston University and industry giants creates a dynamic environment where theoretical knowledge meets practical application.</w:t>
      </w:r>
    </w:p>
    <w:bookmarkEnd w:id="21"/>
    <w:bookmarkStart w:id="22" w:name="X152e94b0887e8c0f5171ab723af4ff5cb3111dd"/>
    <w:p>
      <w:pPr>
        <w:pStyle w:val="Heading2"/>
      </w:pPr>
      <w:r>
        <w:t xml:space="preserve">2. Historical Context: From the Industrial Revolution to Industry 4.0</w:t>
      </w:r>
    </w:p>
    <w:p>
      <w:pPr>
        <w:pStyle w:val="FirstParagraph"/>
      </w:pPr>
      <w:r>
        <w:t xml:space="preserve">To understand the current state of mechanical engineering in United Kingdom Birmingham, one must look to its past. The city was a primary catalyst for the Industrial Revolution, with figures like Matthew Boulton and James Watt establishing their legacy here. This historical weight carries significant implications for today’s Mechanical Engineer.</w:t>
      </w:r>
    </w:p>
    <w:p>
      <w:pPr>
        <w:numPr>
          <w:ilvl w:val="0"/>
          <w:numId w:val="1001"/>
        </w:numPr>
        <w:pStyle w:val="Compact"/>
      </w:pPr>
      <w:r>
        <w:rPr>
          <w:bCs/>
          <w:b/>
        </w:rPr>
        <w:t xml:space="preserve">The Legacy:</w:t>
      </w:r>
      <w:r>
        <w:t xml:space="preserve"> </w:t>
      </w:r>
      <w:r>
        <w:t xml:space="preserve">The infrastructure and culture of precision manufacturing established in the 18th century still influence modern engineering practices in Birmingham.</w:t>
      </w:r>
    </w:p>
    <w:p>
      <w:pPr>
        <w:numPr>
          <w:ilvl w:val="0"/>
          <w:numId w:val="1001"/>
        </w:numPr>
        <w:pStyle w:val="Compact"/>
      </w:pPr>
      <w:r>
        <w:rPr>
          <w:bCs/>
          <w:b/>
        </w:rPr>
        <w:t xml:space="preserve">The Transition:</w:t>
      </w:r>
      <w:r>
        <w:t xml:space="preserve"> </w:t>
      </w:r>
      <w:r>
        <w:t xml:space="preserve">Moving into the 21st century, United Kingdom Birmingham has successfully pivoted from heavy industry to advanced light manufacturing. The Mechanical Engineer today is less concerned with steam engines and more focused on additive manufacturing, robotics, and sustainable energy systems.</w:t>
      </w:r>
    </w:p>
    <w:p>
      <w:pPr>
        <w:numPr>
          <w:ilvl w:val="0"/>
          <w:numId w:val="1001"/>
        </w:numPr>
        <w:pStyle w:val="Compact"/>
      </w:pPr>
      <w:r>
        <w:rPr>
          <w:bCs/>
          <w:b/>
        </w:rPr>
        <w:t xml:space="preserve">Industry 4.0:</w:t>
      </w:r>
      <w:r>
        <w:t xml:space="preserve"> </w:t>
      </w:r>
      <w:r>
        <w:t xml:space="preserve">Birmingham is increasingly adopting "Smart Factory" technologies. A modern Mechanical Engineer in this region must be proficient in integrating Internet of Things (IoT) sensors into mechanical systems, bridging the gap between physical hardware and digital data analytics.</w:t>
      </w:r>
    </w:p>
    <w:bookmarkEnd w:id="22"/>
    <w:bookmarkStart w:id="23" w:name="X92582bf561a08e1741fc54dc0701dfe1d0d8d94"/>
    <w:p>
      <w:pPr>
        <w:pStyle w:val="Heading2"/>
      </w:pPr>
      <w:r>
        <w:t xml:space="preserve">3. Key Sectors Employing Mechanical Engineers</w:t>
      </w:r>
    </w:p>
    <w:p>
      <w:pPr>
        <w:pStyle w:val="FirstParagraph"/>
      </w:pPr>
      <w:r>
        <w:t xml:space="preserve">The demand for a skilled Mechanical Engineer in United Kingdom Birmingham is driven by several core industries that dominate the local economy. These sectors provide diverse career paths and specialized technical challenges.</w:t>
      </w:r>
    </w:p>
    <w:p>
      <w:pPr>
        <w:pStyle w:val="BodyText"/>
      </w:pPr>
      <w:r>
        <w:rPr>
          <w:bCs/>
          <w:b/>
        </w:rPr>
        <w:t xml:space="preserve">Aerospace:</w:t>
      </w:r>
      <w:r>
        <w:t xml:space="preserve"> </w:t>
      </w:r>
      <w:r>
        <w:t xml:space="preserve">The West Midlands is a global hub for aerospace manufacturing. Companies such as Rolls-Royce, BAE Systems, and Airbus have significant operations in the region. Here, Mechanical Engineers work on gas turbines, airframe structures, and propulsion systems. The rigorous safety standards required in aviation mean that precision and regulatory compliance are paramount.</w:t>
      </w:r>
    </w:p>
    <w:p>
      <w:pPr>
        <w:pStyle w:val="BodyText"/>
      </w:pPr>
      <w:r>
        <w:rPr>
          <w:bCs/>
          <w:b/>
        </w:rPr>
        <w:t xml:space="preserve">Automotive:</w:t>
      </w:r>
      <w:r>
        <w:t xml:space="preserve"> </w:t>
      </w:r>
      <w:r>
        <w:t xml:space="preserve">Despite global shifts in mobility, Birmingham remains central to automotive engineering. With major facilities for Jaguar Land Rover nearby and a vast supply chain network throughout the West Midlands, Mechanical Engineers are essential in developing electric vehicle (EV) batteries, lightweight chassis materials, and autonomous driving sensor integration.</w:t>
      </w:r>
    </w:p>
    <w:p>
      <w:pPr>
        <w:pStyle w:val="BodyText"/>
      </w:pPr>
      <w:r>
        <w:rPr>
          <w:bCs/>
          <w:b/>
        </w:rPr>
        <w:t xml:space="preserve">Energy:</w:t>
      </w:r>
      <w:r>
        <w:t xml:space="preserve"> </w:t>
      </w:r>
      <w:r>
        <w:t xml:space="preserve">The transition to net-zero carbon emissions has created a surge in energy-related engineering roles. In United Kingdom Birmingham, engineers are designing heat pump systems for urban housing projects, optimizing wind turbine components for offshore farms accessible via the port of Liverpool and Bristol (served by rail links from Birmingham), and working on hydrogen fuel cell technologies.</w:t>
      </w:r>
    </w:p>
    <w:bookmarkEnd w:id="23"/>
    <w:bookmarkStart w:id="24" w:name="X9e3756d2fb384125c9f1677543d3659d2732c8c"/>
    <w:p>
      <w:pPr>
        <w:pStyle w:val="Heading2"/>
      </w:pPr>
      <w:r>
        <w:t xml:space="preserve">4. Essential Skills for the Modern Mechanical Engineer</w:t>
      </w:r>
    </w:p>
    <w:p>
      <w:pPr>
        <w:pStyle w:val="FirstParagraph"/>
      </w:pPr>
      <w:r>
        <w:t xml:space="preserve">The profile of a successful Mechanical Engineer in United Kingdom Birmingham has evolved. While traditional technical knowledge remains the foundation, modern employers seek a hybrid skill set that blends engineering prowess with digital literacy and soft skills.</w:t>
      </w:r>
    </w:p>
    <w:p>
      <w:pPr>
        <w:numPr>
          <w:ilvl w:val="0"/>
          <w:numId w:val="1002"/>
        </w:numPr>
        <w:pStyle w:val="Compact"/>
      </w:pPr>
      <w:r>
        <w:rPr>
          <w:bCs/>
          <w:b/>
        </w:rPr>
        <w:t xml:space="preserve">Digital Twin and Simulation:</w:t>
      </w:r>
      <w:r>
        <w:t xml:space="preserve"> </w:t>
      </w:r>
      <w:r>
        <w:t xml:space="preserve">Proficiency in Computer-Aided Design (CAD) software such as SolidWorks, CATIA, or ANSYS is non-negotiable. However, the ability to create "Digital Twins"—virtual replicas of physical systems for testing and simulation—is becoming a standard requirement.</w:t>
      </w:r>
    </w:p>
    <w:p>
      <w:pPr>
        <w:numPr>
          <w:ilvl w:val="0"/>
          <w:numId w:val="1002"/>
        </w:numPr>
        <w:pStyle w:val="Compact"/>
      </w:pPr>
      <w:r>
        <w:rPr>
          <w:bCs/>
          <w:b/>
        </w:rPr>
        <w:t xml:space="preserve">Sustainability Engineering:</w:t>
      </w:r>
      <w:r>
        <w:t xml:space="preserve"> </w:t>
      </w:r>
      <w:r>
        <w:t xml:space="preserve">Engineers must design with circular economy principles in mind. This involves selecting recyclable materials, minimizing energy consumption during manufacturing processes, and designing for disassembly. In Birmingham, where the local council has ambitious green goals, this skill is highly valued.</w:t>
      </w:r>
    </w:p>
    <w:p>
      <w:pPr>
        <w:numPr>
          <w:ilvl w:val="0"/>
          <w:numId w:val="1002"/>
        </w:numPr>
        <w:pStyle w:val="Compact"/>
      </w:pPr>
      <w:r>
        <w:rPr>
          <w:bCs/>
          <w:b/>
        </w:rPr>
        <w:t xml:space="preserve">Project Management:</w:t>
      </w:r>
      <w:r>
        <w:t xml:space="preserve"> </w:t>
      </w:r>
      <w:r>
        <w:t xml:space="preserve">Mechanical engineers rarely work in isolation. They must collaborate with electrical engineers, software developers, and project managers. Familiarity with Agile methodologies and PRINCE2 certifications is increasingly common in British engineering firms.</w:t>
      </w:r>
    </w:p>
    <w:p>
      <w:pPr>
        <w:numPr>
          <w:ilvl w:val="0"/>
          <w:numId w:val="1002"/>
        </w:numPr>
        <w:pStyle w:val="Compact"/>
      </w:pPr>
      <w:r>
        <w:rPr>
          <w:bCs/>
          <w:b/>
        </w:rPr>
        <w:t xml:space="preserve">Coding for Engineers:</w:t>
      </w:r>
      <w:r>
        <w:t xml:space="preserve"> </w:t>
      </w:r>
      <w:r>
        <w:t xml:space="preserve">Basic programming skills in Python or MATLAB are essential for data analysis, automation scripting, and interacting with robotic systems prevalent in Birmingham's advanced manufacturing sites.</w:t>
      </w:r>
    </w:p>
    <w:bookmarkEnd w:id="24"/>
    <w:bookmarkStart w:id="25" w:name="professional-registration-and-standards"/>
    <w:p>
      <w:pPr>
        <w:pStyle w:val="Heading2"/>
      </w:pPr>
      <w:r>
        <w:t xml:space="preserve">5. Professional Registration and Standards</w:t>
      </w:r>
    </w:p>
    <w:p>
      <w:pPr>
        <w:pStyle w:val="FirstParagraph"/>
      </w:pPr>
      <w:r>
        <w:t xml:space="preserve">In the United Kingdom, professional credibility is heavily tied to accreditation. For a Mechanical Engineer operating in Birmingham, alignment with specific professional bodies is crucial for career progression.</w:t>
      </w:r>
    </w:p>
    <w:p>
      <w:pPr>
        <w:pStyle w:val="BodyText"/>
      </w:pPr>
      <w:r>
        <w:rPr>
          <w:bCs/>
          <w:b/>
        </w:rPr>
        <w:t xml:space="preserve">The Engineering Council:</w:t>
      </w:r>
      <w:r>
        <w:t xml:space="preserve"> </w:t>
      </w:r>
      <w:r>
        <w:t xml:space="preserve">The ultimate body regulating engineering professions in the UK. To become a Chartered Engineer (CEng), candidates must meet specific competency standards set by the Engineering Council.</w:t>
      </w:r>
    </w:p>
    <w:p>
      <w:pPr>
        <w:pStyle w:val="BodyText"/>
      </w:pPr>
      <w:r>
        <w:rPr>
          <w:bCs/>
          <w:b/>
        </w:rPr>
        <w:t xml:space="preserve">The Institution of Mechanical Engineers (IMechE):</w:t>
      </w:r>
      <w:r>
        <w:t xml:space="preserve"> </w:t>
      </w:r>
      <w:r>
        <w:t xml:space="preserve">Based globally but with strong regional chapters, IMechE is the primary professional body for mechanical engineers. Being a member provides access to continuous professional development (CPD), networking opportunities in Birmingham, and technical journals.</w:t>
      </w:r>
    </w:p>
    <w:p>
      <w:pPr>
        <w:pStyle w:val="BodyText"/>
      </w:pPr>
      <w:r>
        <w:rPr>
          <w:bCs/>
          <w:b/>
        </w:rPr>
        <w:t xml:space="preserve">British Standards (BSI):</w:t>
      </w:r>
      <w:r>
        <w:t xml:space="preserve"> </w:t>
      </w:r>
      <w:r>
        <w:t xml:space="preserve">Engineers must adhere to strict British Standards regarding safety, material specifications, and design practices. Understanding ISO 9001 (Quality Management) and ISO 14001 (Environmental Management) is essential for working within United Kingdom Birmingham's highly regulated industrial sectors.</w:t>
      </w:r>
    </w:p>
    <w:bookmarkEnd w:id="25"/>
    <w:bookmarkStart w:id="26" w:name="X4a0fa59d76cd886f336984dc64940f478f5c438"/>
    <w:p>
      <w:pPr>
        <w:pStyle w:val="Heading2"/>
      </w:pPr>
      <w:r>
        <w:t xml:space="preserve">6. Current Challenges and Future Opportunities</w:t>
      </w:r>
    </w:p>
    <w:p>
      <w:pPr>
        <w:pStyle w:val="FirstParagraph"/>
      </w:pPr>
      <w:r>
        <w:t xml:space="preserve">The role of the Mechanical Engineer in United Kingdom Birmingham is not without its challenges. The global supply chain disruptions following recent geopolitical events have forced engineers to rethink material sourcing and inventory management. Engineers are now tasked with designing systems that are resilient to supply shocks, such as creating designs that allow for alternative materials without compromising performance.</w:t>
      </w:r>
    </w:p>
    <w:p>
      <w:pPr>
        <w:pStyle w:val="BodyText"/>
      </w:pPr>
      <w:r>
        <w:t xml:space="preserve">Furthermore, the skills gap remains a significant issue. There is a high demand for entry-level and mid-career engineers in the West Midlands, yet there is often a shortage of candidates with practical industry experience. This creates an opportunity for recent graduates who engage in apprenticeships or graduate schemes offered by major firms like Jaguar Land Rover or Rolls-Royce.</w:t>
      </w:r>
    </w:p>
    <w:p>
      <w:pPr>
        <w:pStyle w:val="BodyText"/>
      </w:pPr>
      <w:r>
        <w:t xml:space="preserve">Looking ahead, the expansion of the HS2 high-speed rail project and associated infrastructure developments in Birmingham presents massive opportunities for civil-mechanical integration. Engineers skilled in vibration analysis, track dynamics, and station HVAC systems will find a wealth of opportunities. Additionally, as Birmingham hosts major tech investments from companies like Microsoft and Oracle creating data centers locally, Mechanical Engineers specializing in cooling systems and thermal management are entering a booming niche market.</w:t>
      </w:r>
    </w:p>
    <w:bookmarkEnd w:id="26"/>
    <w:bookmarkStart w:id="27" w:name="conclusion"/>
    <w:p>
      <w:pPr>
        <w:pStyle w:val="Heading2"/>
      </w:pPr>
      <w:r>
        <w:t xml:space="preserve">7. Conclusion</w:t>
      </w:r>
    </w:p>
    <w:p>
      <w:pPr>
        <w:pStyle w:val="FirstParagraph"/>
      </w:pPr>
      <w:r>
        <w:t xml:space="preserve">In conclusion, the position of a Mechanical Engineer in United Kingdom Birmingham is dynamic, challenging, and deeply impactful. It requires a blend of traditional engineering rigor and modern digital adaptability. The city’s rich industrial heritage provides a unique foundation for innovation, allowing engineers to build upon centuries of technical excellence while pushing the boundaries of what is possible.</w:t>
      </w:r>
    </w:p>
    <w:p>
      <w:pPr>
        <w:pStyle w:val="BodyText"/>
      </w:pPr>
      <w:r>
        <w:t xml:space="preserve">Whether working in aerospace, automotive, or energy sectors, Mechanical Engineers in this region are at the forefront of solving global problems related to sustainability and efficiency. For those willing to embrace continuous learning and professional accreditation through bodies like IMechE, a career as a Mechanical Engineer in Birmingham offers stability, growth, and the chance to contribute significantly to the future of manufacturing in the United Kingdom.</w:t>
      </w:r>
    </w:p>
    <w:bookmarkEnd w:id="27"/>
    <w:bookmarkStart w:id="28" w:name="questions-and-answers"/>
    <w:p>
      <w:pPr>
        <w:pStyle w:val="Heading2"/>
      </w:pPr>
      <w:r>
        <w:t xml:space="preserve">8. Questions and Answers</w:t>
      </w:r>
    </w:p>
    <w:p>
      <w:pPr>
        <w:pStyle w:val="FirstParagraph"/>
      </w:pPr>
      <w:r>
        <w:t xml:space="preserve">We now open the floor for questions regarding mechanical engineering career paths, specific companies in Birmingham, or technical aspects of the projects discussed.</w:t>
      </w:r>
    </w:p>
    <w:p>
      <w:pPr>
        <w:numPr>
          <w:ilvl w:val="0"/>
          <w:numId w:val="1003"/>
        </w:numPr>
        <w:pStyle w:val="Compact"/>
      </w:pPr>
      <w:r>
        <w:t xml:space="preserve">Please direct questions to the presenter.</w:t>
      </w:r>
    </w:p>
    <w:p>
      <w:pPr>
        <w:numPr>
          <w:ilvl w:val="0"/>
          <w:numId w:val="1003"/>
        </w:numPr>
        <w:pStyle w:val="Compact"/>
      </w:pPr>
      <w:r>
        <w:t xml:space="preserve">We will cover general queries related to United Kingdom Birmingham industry standards.</w:t>
      </w:r>
    </w:p>
    <w:bookmarkEnd w:id="28"/>
    <w:p>
      <w:pPr>
        <w:pStyle w:val="FirstParagraph"/>
      </w:pPr>
      <w:r>
        <w:t xml:space="preserve">© 2023 Seminar Series on Engineering Excellence. Prepared for audiences interested in Mechanical Engineering careers in United Kingdom Birmingham.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Mechanical Engineering in the UK</dc:title>
  <dc:creator/>
  <dc:language>en</dc:language>
  <cp:keywords/>
  <dcterms:created xsi:type="dcterms:W3CDTF">2026-07-29T13:03:00Z</dcterms:created>
  <dcterms:modified xsi:type="dcterms:W3CDTF">2026-07-29T13:03:00Z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