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20" w:name="X8ce4c6933193a82ed966cb116e2a9f9a6b38bb5"/>
    <w:p>
      <w:pPr>
        <w:pStyle w:val="Heading1"/>
      </w:pPr>
      <w:r>
        <w:t xml:space="preserve">Seminar Presentation Slides: The Role and Future of the Mechanical Engineer in United Kingdom London</w:t>
      </w:r>
    </w:p>
    <w:p>
      <w:pPr>
        <w:pStyle w:val="FirstParagraph"/>
      </w:pPr>
      <w:r>
        <w:t xml:space="preserve">Slide 1: Introduction to the Seminar on Mechanical Engineering within United Kingdom London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dedicated to exploring the dynamic landscape of mechanical engineering within the bustling metropolis of United Kingdom London.</w:t>
      </w:r>
    </w:p>
    <w:p>
      <w:pPr>
        <w:numPr>
          <w:ilvl w:val="0"/>
          <w:numId w:val="1001"/>
        </w:numPr>
        <w:pStyle w:val="Compact"/>
      </w:pPr>
      <w:r>
        <w:t xml:space="preserve">This presentation aims to dissect the critical role that a Mechanical Engineer plays in shaping urban infrastructure, sustainable technologies, and industrial innovation in one of Europe’s most vital economic hubs.</w:t>
      </w:r>
    </w:p>
    <w:p>
      <w:pPr>
        <w:numPr>
          <w:ilvl w:val="0"/>
          <w:numId w:val="1001"/>
        </w:numPr>
        <w:pStyle w:val="Compact"/>
      </w:pPr>
      <w:r>
        <w:t xml:space="preserve">We will examine how professionals operating as a Mechanical Engineer contribute to major projects across United Kingdom London, addressing challenges related to climate change, digital transformation, and urban density.</w:t>
      </w:r>
    </w:p>
    <w:p>
      <w:pPr>
        <w:numPr>
          <w:ilvl w:val="0"/>
          <w:numId w:val="1001"/>
        </w:numPr>
        <w:pStyle w:val="Compact"/>
      </w:pPr>
      <w:r>
        <w:t xml:space="preserve">The seminar is structured to provide insights for students, professionals seeking relocation or career advancement within United Kingdom London, and industry stakeholders interested in the regional engineering sector.</w:t>
      </w:r>
    </w:p>
    <w:p>
      <w:pPr>
        <w:pStyle w:val="FirstParagraph"/>
      </w:pPr>
      <w:r>
        <w:t xml:space="preserve">Slide 2: The Unique Context of Mechanical Engineering in United Kingdom London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Hub:</w:t>
      </w:r>
      <w:r>
        <w:t xml:space="preserve"> </w:t>
      </w:r>
      <w:r>
        <w:t xml:space="preserve">United Kingdom London serves as a global financial and technological centre. For a Mechanical Engineer, this means access to cutting-edge research facilities, multinational corporations, and high-profile infrastructure projects that require complex mechanical solutions.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Sustainability Goals:</w:t>
      </w:r>
      <w:r>
        <w:t xml:space="preserve"> </w:t>
      </w:r>
      <w:r>
        <w:t xml:space="preserve">The capital of the United Kingdom has ambitious targets for carbon neutrality by 2030. A Mechanical Engineer in United Kingdom London is at the forefront of designing heating systems, HVAC technologies, and renewable energy integrations that support these municipal goals.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Heritage and Modernity:</w:t>
      </w:r>
      <w:r>
        <w:t xml:space="preserve"> </w:t>
      </w:r>
      <w:r>
        <w:t xml:space="preserve">The city presents a unique challenge where historic building preservation meets modern engineering demands. A Mechanical Engineer must navigate strict heritage constraints while upgrading aging infrastructure with state-of-the-art mechanical systems.</w:t>
      </w:r>
    </w:p>
    <w:p>
      <w:pPr>
        <w:pStyle w:val="FirstParagraph"/>
      </w:pPr>
      <w:r>
        <w:t xml:space="preserve">Slide 3: Key Sectors Employing a Mechanical Engineer in United Kingdom London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Rail and Transport:</w:t>
      </w:r>
      <w:r>
        <w:t xml:space="preserve"> </w:t>
      </w:r>
      <w:r>
        <w:t xml:space="preserve">With extensive networks like the London Underground, Crossrail (Elizabeth Line), and Overground, the transport sector is a primary employer. A Mechanical Engineer contributes to traction systems, station ventilation, escalator maintenance protocols, and rolling stock design.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Construction and Green Buildings:</w:t>
      </w:r>
      <w:r>
        <w:t xml:space="preserve"> </w:t>
      </w:r>
      <w:r>
        <w:t xml:space="preserve">The skyline of United Kingdom London is constantly evolving. High-rise developments require sophisticated mechanical services including advanced air handling units, fire suppression systems, and seismic dampening mechanisms. A Mechanical Engineer ensures these buildings are energy-efficient and compliant with UK Building Regulations.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Aerospace and Defence:</w:t>
      </w:r>
      <w:r>
        <w:t xml:space="preserve"> </w:t>
      </w:r>
      <w:r>
        <w:t xml:space="preserve">Although manufacturing has moved to the south of England, United Kingdom London remains a hub for aerospace design consultancy and project management. A Mechanical Engineer here often works on aerodynamic modelling, propulsion systems integration, and structural analysis for next-generation aircraft.</w:t>
      </w:r>
    </w:p>
    <w:p>
      <w:pPr>
        <w:pStyle w:val="FirstParagraph"/>
      </w:pPr>
      <w:r>
        <w:t xml:space="preserve">Slide 4: Technical Skills Required for a Modern Mechanical Engineer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Twin Technology:</w:t>
      </w:r>
      <w:r>
        <w:t xml:space="preserve"> </w:t>
      </w:r>
      <w:r>
        <w:t xml:space="preserve">In United Kingdom London, the integration of IoT (Internet of Things) is standard. A Mechanical Engineer must be proficient in using digital twin software to simulate mechanical performance before physical implementation.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BIM Proficiency:</w:t>
      </w:r>
      <w:r>
        <w:t xml:space="preserve"> </w:t>
      </w:r>
      <w:r>
        <w:t xml:space="preserve">Building Information Modelling (BIM) is mandatory for most large-scale projects in United Kingdom London. A Mechanical Engineer must collaborate closely with architects and electrical engineers within a shared BIM environment to avoid clashes in complex utility routing.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Sustainable Design Principles:</w:t>
      </w:r>
      <w:r>
        <w:t xml:space="preserve"> </w:t>
      </w:r>
      <w:r>
        <w:t xml:space="preserve">Knowledge of Life Cycle Assessment (LCA) and embodied carbon calculations is no longer optional. A Mechanical Engineer is expected to design systems that minimise operational energy use, such as heat recovery ventilation and geothermal heating solutions.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Deep understanding of Health and Safety at Work etc. Act 1974, CDM Regulations 2015, and specific London Council planning permissions is essential for a Mechanical Engineer operating in this region.</w:t>
      </w:r>
    </w:p>
    <w:p>
      <w:pPr>
        <w:pStyle w:val="FirstParagraph"/>
      </w:pPr>
      <w:r>
        <w:t xml:space="preserve">Slide 5: Career Pathways and Professional Development in United Kingdom London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Institution of Mechanical Engineers (IMechE):</w:t>
      </w:r>
      <w:r>
        <w:t xml:space="preserve"> </w:t>
      </w:r>
      <w:r>
        <w:t xml:space="preserve">Most Mechanical Engineer professionals in United Kingdom London seek chartered status (CEng) through IMechE. This seminar highlights the importance of continuous professional development (CPD) to maintain this status.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Interdisciplinary Collaboration:</w:t>
      </w:r>
      <w:r>
        <w:t xml:space="preserve"> </w:t>
      </w:r>
      <w:r>
        <w:t xml:space="preserve">The complexity of projects in United Kingdom London demands that a Mechanical Engineer works alongside civil, structural, and software engineers. Soft skills and project management abilities are as critical as technical prowess.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Innovation Hubs:</w:t>
      </w:r>
      <w:r>
        <w:t xml:space="preserve"> </w:t>
      </w:r>
      <w:r>
        <w:t xml:space="preserve">Areas like King’s Cross and Old Oak Common are becoming new engineering districts. A Mechanical Engineer can find opportunities in startups focusing on smart city technologies, autonomous vehicles, and micro-mobility solutions unique to the London transport ecosystem.</w:t>
      </w:r>
    </w:p>
    <w:p>
      <w:pPr>
        <w:pStyle w:val="FirstParagraph"/>
      </w:pPr>
      <w:r>
        <w:t xml:space="preserve">Slide 6: Challenges Faced by a Mechanical Engineer in United Kingdom London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Spatial Constraints:</w:t>
      </w:r>
      <w:r>
        <w:t xml:space="preserve"> </w:t>
      </w:r>
      <w:r>
        <w:t xml:space="preserve">Installing mechanical services in the dense, historic infrastructure of United Kingdom London is notoriously difficult. A Mechanical Engineer must often design compact, high-efficiency systems that fit into limited plant rooms.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Breathing Space Act Compliance:</w:t>
      </w:r>
      <w:r>
        <w:t xml:space="preserve"> </w:t>
      </w:r>
      <w:r>
        <w:t xml:space="preserve">The Greater London Authority imposes strict requirements on air quality. A Mechanical Engineer must ensure that ventilation and exhaust systems do not contribute to local pollution hotspots, requiring advanced filtration technologies.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Skill Shortages:</w:t>
      </w:r>
      <w:r>
        <w:t xml:space="preserve"> </w:t>
      </w:r>
      <w:r>
        <w:t xml:space="preserve">There is a competitive market for senior talent in United Kingdom London. For emerging professionals, a Mechanical Engineer may face steep learning curves due to the pace of digital adoption in the local construction industry.</w:t>
      </w:r>
    </w:p>
    <w:p>
      <w:pPr>
        <w:pStyle w:val="FirstParagraph"/>
      </w:pPr>
      <w:r>
        <w:t xml:space="preserve">Slide 7: The Future Outlook for Mechanical Engineering in United Kingdom London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Retrofitting Revolution:</w:t>
      </w:r>
      <w:r>
        <w:t xml:space="preserve"> </w:t>
      </w:r>
      <w:r>
        <w:t xml:space="preserve">With the majority of buildings existing today being already built, the future for a Mechanical Engineer in United Kingdom London lies heavily in retrofitting. Upgrading old Victorian and Edwardian buildings with modern mechanical systems offers vast opportunities.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Electrification of Heat:</w:t>
      </w:r>
      <w:r>
        <w:t xml:space="preserve"> </w:t>
      </w:r>
      <w:r>
        <w:t xml:space="preserve">As the UK moves away from gas boilers, a Mechanical Engineer will be pivotal in installing heat pumps and electric heating solutions across residential and commercial sectors in United Kingdom London.</w:t>
      </w:r>
    </w:p>
    <w:p>
      <w:pPr>
        <w:numPr>
          <w:ilvl w:val="0"/>
          <w:numId w:val="1007"/>
        </w:numPr>
        <w:pStyle w:val="Compact"/>
      </w:pPr>
      <w:r>
        <w:t xml:space="preserve">Circular Economy:</w:t>
      </w:r>
    </w:p>
    <w:p>
      <w:pPr>
        <w:pStyle w:val="FirstParagraph"/>
      </w:pPr>
      <w:r>
        <w:t xml:space="preserve">Slide 8: Conclusion and Q&amp;A for Seminar Presentation Slides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Synthesis:</w:t>
      </w:r>
      <w:r>
        <w:t xml:space="preserve">The role of a Mechanical Engineer in United Kingdom London is evolving from traditional design to a more integrated, digital, and sustainability-focused profession.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 Impact:</w:t>
      </w:r>
      <w:r>
        <w:t xml:space="preserve"> </w:t>
      </w:r>
      <w:r>
        <w:t xml:space="preserve">By addressing the specific needs of United Kingdom London’s infrastructure, a Mechanical Engineer contributes directly to the city’s livability, economic resilience, and environmental health.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Actionable Insight:</w:t>
      </w:r>
      <w:r>
        <w:t xml:space="preserve"> </w:t>
      </w:r>
      <w:r>
        <w:t xml:space="preserve">Professionals aspiring to become a leading Mechanical Engineer in this region should prioritise digital skills, sustainability knowledge, and an understanding of local regulatory frameworks.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Closing:</w:t>
      </w:r>
      <w:r>
        <w:t xml:space="preserve">We thank you for attending these Seminar Presentation Slides regarding Mechanical Engineering in United Kingdom London. We now open the floor for questions and discussion.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Mechanical Engineering in the United Kingdom London</dc:title>
  <dc:creator/>
  <dc:language>en</dc:language>
  <cp:keywords/>
  <dcterms:created xsi:type="dcterms:W3CDTF">2026-07-30T02:24:13Z</dcterms:created>
  <dcterms:modified xsi:type="dcterms:W3CDTF">2026-07-30T02:24:13Z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