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Qatar</w:t>
      </w:r>
      <w:r>
        <w:t xml:space="preserve"> </w:t>
      </w:r>
      <w:r>
        <w:t xml:space="preserve">Doha</w:t>
      </w:r>
    </w:p>
    <w:bookmarkStart w:id="22" w:name="seminar-presentation-slides"/>
    <w:p>
      <w:pPr>
        <w:pStyle w:val="Heading1"/>
      </w:pPr>
      <w:r>
        <w:t xml:space="preserve">Seminar Presentation Slides</w:t>
      </w:r>
    </w:p>
    <w:bookmarkStart w:id="21" w:name="X37afef1b0cab7af05384add3fb84f7e92c65c1e"/>
    <w:p>
      <w:pPr>
        <w:pStyle w:val="Heading2"/>
      </w:pPr>
      <w:r>
        <w:t xml:space="preserve">The Strategic Importance of the Mechatronics Engineer in Qatar Doha’s Industrial Transformation</w:t>
      </w:r>
    </w:p>
    <w:p>
      <w:pPr>
        <w:pStyle w:val="FirstParagraph"/>
      </w:pPr>
      <w:r>
        <w:t xml:space="preserve">Presented for the Future Workforce Initiative | Location: Education City, Qatar Doha</w:t>
      </w:r>
    </w:p>
    <w:bookmarkStart w:id="20" w:name="presentation-overview"/>
    <w:p>
      <w:pPr>
        <w:pStyle w:val="Heading3"/>
      </w:pPr>
      <w:r>
        <w:t xml:space="preserve">Presentation Overview</w:t>
      </w:r>
    </w:p>
    <w:p>
      <w:pPr>
        <w:numPr>
          <w:ilvl w:val="0"/>
          <w:numId w:val="1001"/>
        </w:numPr>
        <w:pStyle w:val="Compact"/>
      </w:pPr>
      <w:r>
        <w:rPr>
          <w:bCs/>
          <w:b/>
        </w:rPr>
        <w:t xml:space="preserve">Welcome and Introduction:</w:t>
      </w:r>
      <w:r>
        <w:t xml:space="preserve"> </w:t>
      </w:r>
      <w:r>
        <w:t xml:space="preserve">Setting the stage for modern engineering in the Gulf region.</w:t>
      </w:r>
    </w:p>
    <w:p>
      <w:pPr>
        <w:numPr>
          <w:ilvl w:val="0"/>
          <w:numId w:val="1001"/>
        </w:numPr>
        <w:pStyle w:val="Compact"/>
      </w:pPr>
      <w:r>
        <w:rPr>
          <w:bCs/>
          <w:b/>
        </w:rPr>
        <w:t xml:space="preserve">The Definition of Mechatronics:</w:t>
      </w:r>
    </w:p>
    <w:p>
      <w:pPr>
        <w:numPr>
          <w:ilvl w:val="0"/>
          <w:numId w:val="1001"/>
        </w:numPr>
        <w:pStyle w:val="Compact"/>
      </w:pPr>
      <w:r>
        <w:rPr>
          <w:bCs/>
          <w:b/>
        </w:rPr>
        <w:t xml:space="preserve">The Qatar Doha Context:</w:t>
      </w:r>
    </w:p>
    <w:bookmarkEnd w:id="20"/>
    <w:bookmarkEnd w:id="21"/>
    <w:bookmarkEnd w:id="22"/>
    <w:bookmarkStart w:id="25" w:name="X5bdf954f38a4ba9ac6564387eb5c48ad78723ca"/>
    <w:p>
      <w:pPr>
        <w:pStyle w:val="Heading1"/>
      </w:pPr>
      <w:r>
        <w:t xml:space="preserve">Seminar Presentation Slides: Defining the Mechatronics Engineer</w:t>
      </w:r>
    </w:p>
    <w:bookmarkStart w:id="23" w:name="beyond-traditional-engineering"/>
    <w:p>
      <w:pPr>
        <w:pStyle w:val="Heading3"/>
      </w:pPr>
      <w:r>
        <w:t xml:space="preserve">Beyond Traditional Engineering</w:t>
      </w:r>
    </w:p>
    <w:p>
      <w:pPr>
        <w:pStyle w:val="FirstParagraph"/>
      </w:pPr>
      <w:r>
        <w:t xml:space="preserve">A Mechatronics Engineer is not merely a specialist in one field; they are integrators. They combine mechanical engineering, electronics, computer science, and control engineering to create intelligent systems. In the context of advanced industrialization, this multidisciplinary approach is critical.</w:t>
      </w:r>
    </w:p>
    <w:bookmarkEnd w:id="23"/>
    <w:bookmarkStart w:id="24" w:name="core-competencies"/>
    <w:p>
      <w:pPr>
        <w:pStyle w:val="Heading3"/>
      </w:pPr>
      <w:r>
        <w:t xml:space="preserve">Core Competencies</w:t>
      </w:r>
    </w:p>
    <w:p>
      <w:pPr>
        <w:numPr>
          <w:ilvl w:val="0"/>
          <w:numId w:val="1002"/>
        </w:numPr>
        <w:pStyle w:val="Compact"/>
      </w:pPr>
      <w:r>
        <w:rPr>
          <w:bCs/>
          <w:b/>
        </w:rPr>
        <w:t xml:space="preserve">Mechanical Design:</w:t>
      </w:r>
    </w:p>
    <w:p>
      <w:pPr>
        <w:numPr>
          <w:ilvl w:val="0"/>
          <w:numId w:val="1002"/>
        </w:numPr>
        <w:pStyle w:val="Compact"/>
      </w:pPr>
      <w:r>
        <w:rPr>
          <w:bCs/>
          <w:b/>
        </w:rPr>
        <w:t xml:space="preserve">Sensor Technology:</w:t>
      </w:r>
    </w:p>
    <w:p>
      <w:pPr>
        <w:numPr>
          <w:ilvl w:val="0"/>
          <w:numId w:val="1002"/>
        </w:numPr>
        <w:pStyle w:val="Compact"/>
      </w:pPr>
      <w:r>
        <w:t xml:space="preserve">Embedded Systems:</w:t>
      </w:r>
    </w:p>
    <w:p>
      <w:pPr>
        <w:pStyle w:val="FirstParagraph"/>
      </w:pPr>
      <w:r>
        <w:t xml:space="preserve">This holistic skill set makes the Mechatronics Engineer uniquely qualified to tackle the interdisciplinary challenges faced by modern industries in developed and developing economies alike.</w:t>
      </w:r>
    </w:p>
    <w:bookmarkEnd w:id="24"/>
    <w:bookmarkEnd w:id="25"/>
    <w:bookmarkStart w:id="28" w:name="X094444f2df7943686fd9ba6389232bef16cf40c"/>
    <w:p>
      <w:pPr>
        <w:pStyle w:val="Heading1"/>
      </w:pPr>
      <w:r>
        <w:t xml:space="preserve">Seminar Presentation Slides: The Qatar Doha Landscape</w:t>
      </w:r>
    </w:p>
    <w:bookmarkStart w:id="26" w:name="X4bd489fa5b048a5cddc432d398b272bdf0eab6f"/>
    <w:p>
      <w:pPr>
        <w:pStyle w:val="Heading3"/>
      </w:pPr>
      <w:r>
        <w:t xml:space="preserve">Vision 2030: A National Blueprint for Innovation</w:t>
      </w:r>
    </w:p>
    <w:p>
      <w:pPr>
        <w:pStyle w:val="FirstParagraph"/>
      </w:pPr>
      <w:r>
        <w:t xml:space="preserve">Qatar Doha is currently undergoing a massive transformation driven by the Qatar National Vision 2030. This strategic framework aims to transition the nation from a hydrocarbon-based economy to one driven by knowledge, education, and technology. For the Mechatronics Engineer, this presents an unprecedented opportunity.</w:t>
      </w:r>
    </w:p>
    <w:bookmarkEnd w:id="26"/>
    <w:bookmarkStart w:id="27" w:name="why-qatar-doha"/>
    <w:p>
      <w:pPr>
        <w:pStyle w:val="Heading3"/>
      </w:pPr>
      <w:r>
        <w:t xml:space="preserve">Why Qatar Doha?</w:t>
      </w:r>
    </w:p>
    <w:p>
      <w:pPr>
        <w:numPr>
          <w:ilvl w:val="0"/>
          <w:numId w:val="1003"/>
        </w:numPr>
        <w:pStyle w:val="Compact"/>
      </w:pPr>
      <w:r>
        <w:rPr>
          <w:bCs/>
          <w:b/>
        </w:rPr>
        <w:t xml:space="preserve">Economic Diversification:</w:t>
      </w:r>
    </w:p>
    <w:p>
      <w:pPr>
        <w:numPr>
          <w:ilvl w:val="0"/>
          <w:numId w:val="1003"/>
        </w:numPr>
        <w:pStyle w:val="Compact"/>
      </w:pPr>
      <w:r>
        <w:rPr>
          <w:bCs/>
          <w:b/>
        </w:rPr>
        <w:t xml:space="preserve">Sustainable Development:</w:t>
      </w:r>
    </w:p>
    <w:p>
      <w:pPr>
        <w:numPr>
          <w:ilvl w:val="0"/>
          <w:numId w:val="1003"/>
        </w:numPr>
        <w:pStyle w:val="Compact"/>
      </w:pPr>
      <w:r>
        <w:rPr>
          <w:bCs/>
          <w:b/>
        </w:rPr>
        <w:t xml:space="preserve">Post-World Cup Infrastructure:</w:t>
      </w:r>
    </w:p>
    <w:bookmarkEnd w:id="27"/>
    <w:bookmarkEnd w:id="28"/>
    <w:bookmarkStart w:id="32" w:name="X5acf2dfe6b9b378bb4345ed28f9fedc7adcd99f"/>
    <w:p>
      <w:pPr>
        <w:pStyle w:val="Heading1"/>
      </w:pPr>
      <w:r>
        <w:t xml:space="preserve">Seminar Presentation Slides: Key Sectors for Employment</w:t>
      </w:r>
    </w:p>
    <w:bookmarkStart w:id="29" w:name="oil-gas-and-petrochemicals"/>
    <w:p>
      <w:pPr>
        <w:pStyle w:val="Heading3"/>
      </w:pPr>
      <w:r>
        <w:t xml:space="preserve">Oil, Gas, and Petrochemicals</w:t>
      </w:r>
    </w:p>
    <w:p>
      <w:pPr>
        <w:pStyle w:val="FirstParagraph"/>
      </w:pPr>
      <w:r>
        <w:t xml:space="preserve">The backbone of Qatar Doha’s economy remains its energy sector. However, the industry is shifting toward "Smart Fields." Mechatronics Engineers are essential in designing automated drilling systems, predictive maintenance algorithms for pipelines, and robotic inspection units that can operate in hazardous environments without risking human life.</w:t>
      </w:r>
    </w:p>
    <w:bookmarkEnd w:id="29"/>
    <w:bookmarkStart w:id="30" w:name="smart-cities-and-urban-planning"/>
    <w:p>
      <w:pPr>
        <w:pStyle w:val="Heading3"/>
      </w:pPr>
      <w:r>
        <w:t xml:space="preserve">Smart Cities and Urban Planning</w:t>
      </w:r>
    </w:p>
    <w:p>
      <w:pPr>
        <w:pStyle w:val="FirstParagraph"/>
      </w:pPr>
      <w:r>
        <w:t xml:space="preserve">Innovation hubs like Lusail City represent the future of urban living. Here, Mechatronics Engineers design the building management systems that optimize energy consumption. They develop automated transport systems, such as the Dhonut electric shuttles, and smart grid technologies that ensure reliable power distribution in extreme heat conditions.</w:t>
      </w:r>
    </w:p>
    <w:bookmarkEnd w:id="30"/>
    <w:bookmarkStart w:id="31" w:name="healthcare-technology"/>
    <w:p>
      <w:pPr>
        <w:pStyle w:val="Heading3"/>
      </w:pPr>
      <w:r>
        <w:t xml:space="preserve">Healthcare Technology</w:t>
      </w:r>
    </w:p>
    <w:p>
      <w:pPr>
        <w:pStyle w:val="FirstParagraph"/>
      </w:pPr>
      <w:r>
        <w:t xml:space="preserve">The Hamad Medical Corporation and other health institutions are increasingly adopting robotic surgery systems and automated laboratory diagnostics. A Mechatronics Engineer is vital for the calibration, maintenance, and further development of these life-saving technologies.</w:t>
      </w:r>
    </w:p>
    <w:bookmarkEnd w:id="31"/>
    <w:bookmarkEnd w:id="32"/>
    <w:bookmarkStart w:id="35" w:name="X69e58d798ad5e24fa109f399ea33680be2a161c"/>
    <w:p>
      <w:pPr>
        <w:pStyle w:val="Heading1"/>
      </w:pPr>
      <w:r>
        <w:t xml:space="preserve">Seminar Presentation Slides: Educational Pathways in Qatar Doha</w:t>
      </w:r>
    </w:p>
    <w:bookmarkStart w:id="33" w:name="local-academic-resources"/>
    <w:p>
      <w:pPr>
        <w:pStyle w:val="Heading3"/>
      </w:pPr>
      <w:r>
        <w:t xml:space="preserve">Local Academic Resources</w:t>
      </w:r>
    </w:p>
    <w:p>
      <w:pPr>
        <w:pStyle w:val="FirstParagraph"/>
      </w:pPr>
      <w:r>
        <w:t xml:space="preserve">To meet the demand for skilled Mechatronics Engineers, Qatar Doha offers world-class educational opportunities. Institutions such as Qatar University and the branch campuses of international universities in Education City provide specialized curricula.</w:t>
      </w:r>
    </w:p>
    <w:p>
      <w:pPr>
        <w:numPr>
          <w:ilvl w:val="0"/>
          <w:numId w:val="1004"/>
        </w:numPr>
        <w:pStyle w:val="Compact"/>
      </w:pPr>
      <w:r>
        <w:t xml:space="preserve">Mechanical Engineering with Specializations:</w:t>
      </w:r>
    </w:p>
    <w:bookmarkEnd w:id="33"/>
    <w:bookmarkStart w:id="34" w:name="the-role-of-research-centers"/>
    <w:p>
      <w:pPr>
        <w:pStyle w:val="Heading3"/>
      </w:pPr>
      <w:r>
        <w:t xml:space="preserve">The Role of Research Centers</w:t>
      </w:r>
    </w:p>
    <w:p>
      <w:pPr>
        <w:pStyle w:val="FirstParagraph"/>
      </w:pPr>
      <w:r>
        <w:t xml:space="preserve">Centres such as the Qatar Environment and Energy Research Institute (QEERI) provide research opportunities where Mechatronics Engineers can work on cutting-edge projects related to desalination efficiency and solar energy harvesting. This bridge between academia and industry is crucial for fostering innovation.</w:t>
      </w:r>
    </w:p>
    <w:bookmarkEnd w:id="34"/>
    <w:bookmarkEnd w:id="35"/>
    <w:bookmarkStart w:id="39" w:name="X9ce97b03344df2e7e252ae04fcbd20071aa95bf"/>
    <w:p>
      <w:pPr>
        <w:pStyle w:val="Heading1"/>
      </w:pPr>
      <w:r>
        <w:t xml:space="preserve">Seminar Presentation Slides: Challenges and Opportunities</w:t>
      </w:r>
    </w:p>
    <w:bookmarkStart w:id="36" w:name="the-environmental-challenge"/>
    <w:p>
      <w:pPr>
        <w:pStyle w:val="Heading3"/>
      </w:pPr>
      <w:r>
        <w:t xml:space="preserve">The Environmental Challenge</w:t>
      </w:r>
    </w:p>
    <w:p>
      <w:pPr>
        <w:pStyle w:val="FirstParagraph"/>
      </w:pPr>
      <w:r>
        <w:t xml:space="preserve">The extreme climate of Qatar Doha poses unique challenges for mechanical systems. High temperatures and sandstorms can degrade sensitive electronic components and mechanical parts. Mechatronics Engineers must design robust systems with advanced cooling mechanisms, dust filtration, and thermal management protocols.</w:t>
      </w:r>
    </w:p>
    <w:bookmarkEnd w:id="36"/>
    <w:bookmarkStart w:id="37" w:name="digital-transformation"/>
    <w:p>
      <w:pPr>
        <w:pStyle w:val="Heading3"/>
      </w:pPr>
      <w:r>
        <w:t xml:space="preserve">Digital Transformation</w:t>
      </w:r>
    </w:p>
    <w:p>
      <w:pPr>
        <w:pStyle w:val="FirstParagraph"/>
      </w:pPr>
      <w:r>
        <w:t xml:space="preserve">The integration of Industry 4.0 technologies—such as the Internet of Things (IoT), Artificial Intelligence (AI), and Digital Twins—is accelerating in Qatar Doha. The Mechatronics Engineer must evolve from a hardware-focused role to one that includes data analytics and software programming.</w:t>
      </w:r>
    </w:p>
    <w:bookmarkEnd w:id="37"/>
    <w:bookmarkStart w:id="38" w:name="career-growth"/>
    <w:p>
      <w:pPr>
        <w:pStyle w:val="Heading3"/>
      </w:pPr>
      <w:r>
        <w:t xml:space="preserve">Career Growth</w:t>
      </w:r>
    </w:p>
    <w:p>
      <w:pPr>
        <w:pStyle w:val="FirstParagraph"/>
      </w:pPr>
      <w:r>
        <w:t xml:space="preserve">There is a high demand for local talent. By mastering these interdisciplinary skills, professionals in Qatar Doha can secure leadership roles in multinational corporations operating in the Gulf region, contributing significantly to the nation’s economic sustainability.</w:t>
      </w:r>
    </w:p>
    <w:bookmarkEnd w:id="38"/>
    <w:bookmarkEnd w:id="39"/>
    <w:bookmarkStart w:id="42" w:name="X4e7655419d73178b60b6abc69a1de90698e1a05"/>
    <w:p>
      <w:pPr>
        <w:pStyle w:val="Heading1"/>
      </w:pPr>
      <w:r>
        <w:t xml:space="preserve">Seminar Presentation Slides: Case Study - Automated Desalination</w:t>
      </w:r>
    </w:p>
    <w:bookmarkStart w:id="40" w:name="innovation-in-water-security"/>
    <w:p>
      <w:pPr>
        <w:pStyle w:val="Heading3"/>
      </w:pPr>
      <w:r>
        <w:t xml:space="preserve">Innovation in Water Security</w:t>
      </w:r>
    </w:p>
    <w:p>
      <w:pPr>
        <w:pStyle w:val="FirstParagraph"/>
      </w:pPr>
      <w:r>
        <w:t xml:space="preserve">Water security is a critical concern for Qatar Doha. Mechatronics Engineers play a pivotal role in the development of next-generation desalination plants. By integrating robotics for membrane cleaning and AI-driven flow control, these engineers help reduce energy consumption by up to 30%.</w:t>
      </w:r>
    </w:p>
    <w:bookmarkEnd w:id="40"/>
    <w:bookmarkStart w:id="41" w:name="sustainability-impact"/>
    <w:p>
      <w:pPr>
        <w:pStyle w:val="Heading3"/>
      </w:pPr>
      <w:r>
        <w:t xml:space="preserve">Sustainability Impact</w:t>
      </w:r>
    </w:p>
    <w:p>
      <w:pPr>
        <w:numPr>
          <w:ilvl w:val="0"/>
          <w:numId w:val="1005"/>
        </w:numPr>
        <w:pStyle w:val="Compact"/>
      </w:pPr>
      <w:r>
        <w:t xml:space="preserve">Efficiency:</w:t>
      </w:r>
    </w:p>
    <w:p>
      <w:pPr>
        <w:pStyle w:val="FirstParagraph"/>
      </w:pPr>
      <w:r>
        <w:t xml:space="preserve">This case study illustrates how the specific skills of a Mechatronics Engineer directly address national priorities in Qatar Doha, ensuring that technical expertise translates into tangible societal benefits.</w:t>
      </w:r>
    </w:p>
    <w:bookmarkEnd w:id="41"/>
    <w:bookmarkEnd w:id="42"/>
    <w:bookmarkStart w:id="46" w:name="X44113b8eaff90a2cb85f7c3a910ec07c18ad880"/>
    <w:p>
      <w:pPr>
        <w:pStyle w:val="Heading1"/>
      </w:pPr>
      <w:r>
        <w:t xml:space="preserve">Seminar Presentation Slides: Conclusion and Future Outlook</w:t>
      </w:r>
    </w:p>
    <w:bookmarkStart w:id="43" w:name="Xdf1e26b74f294a07bdcfd7d11b4816a613cc153"/>
    <w:p>
      <w:pPr>
        <w:pStyle w:val="Heading3"/>
      </w:pPr>
      <w:r>
        <w:t xml:space="preserve">The Vital Role of the Mechatronics Engineer</w:t>
      </w:r>
    </w:p>
    <w:p>
      <w:pPr>
        <w:pStyle w:val="FirstParagraph"/>
      </w:pPr>
      <w:r>
        <w:t xml:space="preserve">In conclusion, the Mechatronics Engineer is a cornerstone of modern industrial development. In Qatar Doha, their role extends beyond mere technical execution; they are agents of change who facilitate the transition toward a knowledge-based economy.</w:t>
      </w:r>
    </w:p>
    <w:bookmarkEnd w:id="43"/>
    <w:bookmarkStart w:id="44" w:name="X9f990420c06431880c38ee1ae8db69fd7ae6eef"/>
    <w:p>
      <w:pPr>
        <w:pStyle w:val="Heading3"/>
      </w:pPr>
      <w:r>
        <w:t xml:space="preserve">Call to Action for Students and Professionals</w:t>
      </w:r>
    </w:p>
    <w:p>
      <w:pPr>
        <w:numPr>
          <w:ilvl w:val="0"/>
          <w:numId w:val="1006"/>
        </w:numPr>
        <w:pStyle w:val="Compact"/>
      </w:pPr>
      <w:r>
        <w:rPr>
          <w:bCs/>
          <w:b/>
        </w:rPr>
        <w:t xml:space="preserve">Pursue Interdisciplinary Learning:</w:t>
      </w:r>
    </w:p>
    <w:p>
      <w:pPr>
        <w:numPr>
          <w:ilvl w:val="0"/>
          <w:numId w:val="1006"/>
        </w:numPr>
        <w:pStyle w:val="Compact"/>
      </w:pPr>
      <w:r>
        <w:t xml:space="preserve">Leverage Local Opportunities:</w:t>
      </w:r>
    </w:p>
    <w:p>
      <w:pPr>
        <w:pStyle w:val="FirstParagraph"/>
      </w:pPr>
      <w:r>
        <w:t xml:space="preserve">The future of Qatar Doha is bright, driven by innovation and technology. By recognizing the importance of Mechatronics Engineering, we ensure that the nation remains competitive on the global stage while meeting its domestic sustainability goals.</w:t>
      </w:r>
    </w:p>
    <w:bookmarkEnd w:id="44"/>
    <w:bookmarkStart w:id="45" w:name="acknowledgments"/>
    <w:p>
      <w:pPr>
        <w:pStyle w:val="Heading3"/>
      </w:pPr>
      <w:r>
        <w:t xml:space="preserve">Acknowledgments</w:t>
      </w:r>
    </w:p>
    <w:p>
      <w:pPr>
        <w:pStyle w:val="FirstParagraph"/>
      </w:pPr>
      <w:r>
        <w:t xml:space="preserve">Thank you for your attention. We invite questions and discussion on how we can further collaborate to advance engineering education and practice in Qatar Doha.</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Mechatronics Engineer in Qatar Doha</dc:title>
  <dc:creator/>
  <dc:language>en</dc:language>
  <cp:keywords/>
  <dcterms:created xsi:type="dcterms:W3CDTF">2026-07-29T10:24:37Z</dcterms:created>
  <dcterms:modified xsi:type="dcterms:W3CDTF">2026-07-29T10:24:37Z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