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a71cda00d7bff3f5ee589d215e5383d61a89e14"/>
    <w:p>
      <w:pPr>
        <w:pStyle w:val="Heading1"/>
      </w:pPr>
      <w:r>
        <w:t xml:space="preserve">Seminar Presentation Slides: The Role of the Mechatronics Engineer in Saudi Arabia Jeddah</w:t>
      </w:r>
    </w:p>
    <w:p>
      <w:pPr>
        <w:pStyle w:val="FirstParagraph"/>
      </w:pPr>
      <w:r>
        <w:rPr>
          <w:bCs/>
          <w:b/>
        </w:rPr>
        <w:t xml:space="preserve">Presentation Title:</w:t>
      </w:r>
      <w:r>
        <w:t xml:space="preserve"> </w:t>
      </w:r>
      <w:r>
        <w:t xml:space="preserve">Integrating Automation and Intelligence in the Red Sea Region</w:t>
      </w:r>
    </w:p>
    <w:p>
      <w:pPr>
        <w:pStyle w:val="BodyText"/>
      </w:pPr>
      <w:r>
        <w:rPr>
          <w:bCs/>
          <w:b/>
        </w:rPr>
        <w:t xml:space="preserve">Focused Location:</w:t>
      </w:r>
      <w:r>
        <w:t xml:space="preserve"> </w:t>
      </w:r>
      <w:r>
        <w:t xml:space="preserve">Saudi Arabia Jeddah</w:t>
      </w:r>
    </w:p>
    <w:bookmarkEnd w:id="20"/>
    <w:bookmarkStart w:id="21" w:name="introduction-to-mechatronics-engineering"/>
    <w:p>
      <w:pPr>
        <w:pStyle w:val="Heading1"/>
      </w:pPr>
      <w:r>
        <w:t xml:space="preserve">Introduction to Mechatronics Engineering</w:t>
      </w:r>
    </w:p>
    <w:p>
      <w:pPr>
        <w:pStyle w:val="FirstParagraph"/>
      </w:pPr>
      <w:r>
        <w:t xml:space="preserve">Mechatronics is not merely a branch of engineering; it is the synergistic integration of mechanical engineering, electronic engineering, software engineering, and control engineering. In the context of modern industrial development, a</w:t>
      </w:r>
      <w:r>
        <w:t xml:space="preserve"> </w:t>
      </w:r>
      <w:r>
        <w:rPr>
          <w:bCs/>
          <w:b/>
        </w:rPr>
        <w:t xml:space="preserve">Mechatronics Engineer</w:t>
      </w:r>
      <w:r>
        <w:t xml:space="preserve"> </w:t>
      </w:r>
      <w:r>
        <w:t xml:space="preserve">serves as the bridge that connects physical machinery with digital intelligence.</w:t>
      </w:r>
    </w:p>
    <w:p>
      <w:pPr>
        <w:pStyle w:val="BodyText"/>
      </w:pPr>
      <w:r>
        <w:t xml:space="preserve">This presentation aims to explore how this multidisciplinary field is critical for the economic diversification strategies currently being implemented in Saudi Arabia Jeddah. As the Kingdom moves toward Vision 2030, the demand for integrated systems has never been higher.</w:t>
      </w:r>
    </w:p>
    <w:bookmarkEnd w:id="21"/>
    <w:bookmarkStart w:id="22" w:name="Xeec13359c53535b8e66a48b02ea19eabae646ba"/>
    <w:p>
      <w:pPr>
        <w:pStyle w:val="Heading1"/>
      </w:pPr>
      <w:r>
        <w:t xml:space="preserve">The Economic Landscape of Saudi Arabia Jeddah</w:t>
      </w:r>
    </w:p>
    <w:p>
      <w:pPr>
        <w:pStyle w:val="FirstParagraph"/>
      </w:pPr>
      <w:r>
        <w:t xml:space="preserve">Saudi Arabia Jeddah stands as the economic heartbeat of the Western Province and a crucial gateway for trade and tourism. Historically known as the "Bride of the Red Sea," Jeddah is undergoing a massive transformation driven by mega-projects such as The Red Sea Project, NEOM (adjacent influence), and the expansion of King Abdulaziz Port.</w:t>
      </w:r>
    </w:p>
    <w:p>
      <w:pPr>
        <w:numPr>
          <w:ilvl w:val="0"/>
          <w:numId w:val="1001"/>
        </w:numPr>
        <w:pStyle w:val="Compact"/>
      </w:pPr>
      <w:r>
        <w:rPr>
          <w:bCs/>
          <w:b/>
        </w:rPr>
        <w:t xml:space="preserve">Tourism Growth:</w:t>
      </w:r>
      <w:r>
        <w:t xml:space="preserve"> </w:t>
      </w:r>
      <w:r>
        <w:t xml:space="preserve">Jeddah is becoming a hub for global tourism, requiring smart infrastructure.</w:t>
      </w:r>
    </w:p>
    <w:p>
      <w:pPr>
        <w:numPr>
          <w:ilvl w:val="0"/>
          <w:numId w:val="1001"/>
        </w:numPr>
        <w:pStyle w:val="Compact"/>
      </w:pPr>
      <w:r>
        <w:rPr>
          <w:bCs/>
          <w:b/>
        </w:rPr>
        <w:t xml:space="preserve">Military Industry:</w:t>
      </w:r>
      <w:r>
        <w:t xml:space="preserve">The presence of the Saudi Arabian Military Industries (SAMI) requires advanced manufacturing capabilities.</w:t>
      </w:r>
    </w:p>
    <w:p>
      <w:pPr>
        <w:pStyle w:val="FirstParagraph"/>
      </w:pPr>
      <w:r>
        <w:t xml:space="preserve">In this rapidly evolving environment, traditional engineering roles are insufficient. The region requires professionals who can design, analyze, and maintain complex systems that interact with both the physical world and cyber networks.</w:t>
      </w:r>
    </w:p>
    <w:bookmarkEnd w:id="22"/>
    <w:bookmarkStart w:id="23" w:name="Xe856c7eac428a0080140267427a6023f10115c2"/>
    <w:p>
      <w:pPr>
        <w:pStyle w:val="Heading1"/>
      </w:pPr>
      <w:r>
        <w:t xml:space="preserve">The Necessity of Mechatronics in Modern Industry</w:t>
      </w:r>
    </w:p>
    <w:p>
      <w:pPr>
        <w:pStyle w:val="FirstParagraph"/>
      </w:pPr>
      <w:r>
        <w:t xml:space="preserve">A</w:t>
      </w:r>
      <w:r>
        <w:t xml:space="preserve"> </w:t>
      </w:r>
      <w:r>
        <w:rPr>
          <w:bCs/>
          <w:b/>
        </w:rPr>
        <w:t xml:space="preserve">Mechatronics Engineer</w:t>
      </w:r>
      <w:r>
        <w:t xml:space="preserve"> </w:t>
      </w:r>
      <w:r>
        <w:t xml:space="preserve">is uniquely positioned to solve the complex challenges facing Saudi Arabia Jeddah. Unlike mechanical engineers who focus solely on moving parts, or electrical engineers who focus solely on circuits, a mechatronic specialist understands the entire lifecycle of a product.</w:t>
      </w:r>
    </w:p>
    <w:p>
      <w:pPr>
        <w:numPr>
          <w:ilvl w:val="0"/>
          <w:numId w:val="1002"/>
        </w:numPr>
        <w:pStyle w:val="Compact"/>
      </w:pPr>
      <w:r>
        <w:rPr>
          <w:bCs/>
          <w:b/>
        </w:rPr>
        <w:t xml:space="preserve">Holistic Problem Solving:</w:t>
      </w:r>
      <w:r>
        <w:t xml:space="preserve"> </w:t>
      </w:r>
      <w:r>
        <w:t xml:space="preserve">They can troubleshoot issues that span across hardware and software domains.</w:t>
      </w:r>
    </w:p>
    <w:p>
      <w:pPr>
        <w:numPr>
          <w:ilvl w:val="0"/>
          <w:numId w:val="1002"/>
        </w:numPr>
        <w:pStyle w:val="Compact"/>
      </w:pPr>
      <w:r>
        <w:rPr>
          <w:bCs/>
          <w:b/>
        </w:rPr>
        <w:t xml:space="preserve">Innovation Driver:</w:t>
      </w:r>
    </w:p>
    <w:p>
      <w:pPr>
        <w:numPr>
          <w:ilvl w:val="0"/>
          <w:numId w:val="1002"/>
        </w:numPr>
        <w:pStyle w:val="Compact"/>
      </w:pPr>
      <w:r>
        <w:t xml:space="preserve">Maintenance Efficiency:</w:t>
      </w:r>
    </w:p>
    <w:bookmarkEnd w:id="23"/>
    <w:bookmarkStart w:id="24" w:name="section"/>
    <w:p>
      <w:pPr>
        <w:pStyle w:val="Heading1"/>
      </w:pPr>
    </w:p>
    <w:p>
      <w:pPr>
        <w:pStyle w:val="FirstParagraph"/>
      </w:pPr>
      <w:r>
        <w:t xml:space="preserve">The application of mechatronics in Saudi Arabia Jeddah is diverse and impactful. We identify four primary sectors where this engineering discipline is making a significant difference.</w:t>
      </w:r>
    </w:p>
    <w:p>
      <w:pPr>
        <w:numPr>
          <w:ilvl w:val="0"/>
          <w:numId w:val="1003"/>
        </w:numPr>
        <w:pStyle w:val="Compact"/>
      </w:pPr>
      <w:r>
        <w:rPr>
          <w:bCs/>
          <w:b/>
        </w:rPr>
        <w:t xml:space="preserve">Sustainable Energy Systems:</w:t>
      </w:r>
      <w:r>
        <w:t xml:space="preserve">Jeddah's commitment to renewable energy involves the integration of solar panels with smart grid controllers. A Mechatronics Engineer designs the tracking systems that optimize energy capture based on sun position and weather data.</w:t>
      </w:r>
    </w:p>
    <w:p>
      <w:pPr>
        <w:numPr>
          <w:ilvl w:val="0"/>
          <w:numId w:val="1003"/>
        </w:numPr>
        <w:pStyle w:val="Compact"/>
      </w:pPr>
      <w:r>
        <w:rPr>
          <w:bCs/>
          <w:b/>
        </w:rPr>
        <w:t xml:space="preserve">Traffic and Urban Mobility:</w:t>
      </w:r>
      <w:r>
        <w:t xml:space="preserve"> </w:t>
      </w:r>
      <w:r>
        <w:t xml:space="preserve">As Jeddah expands its urban infrastructure, intelligent traffic management systems are essential. These systems rely on sensors, cameras, and algorithms to manage flow, a classic mechatronic application.</w:t>
      </w:r>
    </w:p>
    <w:p>
      <w:pPr>
        <w:numPr>
          <w:ilvl w:val="0"/>
          <w:numId w:val="1003"/>
        </w:numPr>
        <w:pStyle w:val="Compact"/>
      </w:pPr>
      <w:r>
        <w:rPr>
          <w:bCs/>
          <w:b/>
        </w:rPr>
        <w:t xml:space="preserve">Military Technology Development:</w:t>
      </w:r>
      <w:r>
        <w:t xml:space="preserve">The Kingdom's push for localizing defense manufacturing requires the production of drones, unmanned ground vehicles (UGVs), and advanced missile guidance systems. These are pure examples of mechatronic systems requiring precision control and robust mechanical design.</w:t>
      </w:r>
    </w:p>
    <w:p>
      <w:pPr>
        <w:numPr>
          <w:ilvl w:val="0"/>
          <w:numId w:val="1003"/>
        </w:numPr>
        <w:pStyle w:val="Compact"/>
      </w:pPr>
      <w:r>
        <w:rPr>
          <w:bCs/>
          <w:b/>
        </w:rPr>
        <w:t xml:space="preserve">Hospitality Infrastructure:</w:t>
      </w:r>
      <w:r>
        <w:t xml:space="preserve"> </w:t>
      </w:r>
      <w:r>
        <w:t xml:space="preserve">With the rise of smart hotels in Jeddah, automated room controls, security systems, and customer service robots are becoming standard. This requires seamless integration between building management software and hardware actuators.</w:t>
      </w:r>
    </w:p>
    <w:bookmarkEnd w:id="24"/>
    <w:bookmarkStart w:id="25" w:name="X7c4550426dfe8b193dc1f13356c5e4d52194b5b"/>
    <w:p>
      <w:pPr>
        <w:pStyle w:val="Heading1"/>
      </w:pPr>
      <w:r>
        <w:t xml:space="preserve">Educational Pathway for the Mechatronics Engineer</w:t>
      </w:r>
    </w:p>
    <w:p>
      <w:pPr>
        <w:pStyle w:val="FirstParagraph"/>
      </w:pPr>
      <w:r>
        <w:t xml:space="preserve">To meet the demands of Saudi Arabia Jeddah's industrial sector, educational institutions are updating their curricula. The ideal candidate for a role as a</w:t>
      </w:r>
      <w:r>
        <w:t xml:space="preserve"> </w:t>
      </w:r>
      <w:r>
        <w:rPr>
          <w:bCs/>
          <w:b/>
        </w:rPr>
        <w:t xml:space="preserve">Mechatronics Engineer</w:t>
      </w:r>
      <w:r>
        <w:t xml:space="preserve"> </w:t>
      </w:r>
      <w:r>
        <w:t xml:space="preserve">must possess a robust academic foundation.</w:t>
      </w:r>
    </w:p>
    <w:p>
      <w:pPr>
        <w:numPr>
          <w:ilvl w:val="0"/>
          <w:numId w:val="1004"/>
        </w:numPr>
        <w:pStyle w:val="Compact"/>
      </w:pPr>
      <w:r>
        <w:rPr>
          <w:bCs/>
          <w:b/>
        </w:rPr>
        <w:t xml:space="preserve">Degree Requirements:</w:t>
      </w:r>
      <w:r>
        <w:t xml:space="preserve">A Bachelor’s degree in Mechatronics Engineering, Robotics Engineering, or Electrical and Computer Engineering with a mechatronic specialization is typically required by top employers such as SABIC, Aramco (in their western facilities), and STC.</w:t>
      </w:r>
    </w:p>
    <w:p>
      <w:pPr>
        <w:numPr>
          <w:ilvl w:val="0"/>
          <w:numId w:val="1004"/>
        </w:numPr>
        <w:pStyle w:val="Compact"/>
      </w:pPr>
      <w:r>
        <w:rPr>
          <w:bCs/>
          <w:b/>
        </w:rPr>
        <w:t xml:space="preserve">Core Competencies:</w:t>
      </w:r>
      <w:r>
        <w:t xml:space="preserve"> </w:t>
      </w:r>
      <w:r>
        <w:t xml:space="preserve">Students must master calculus, linear algebra physics programming (Python C++, MATLAB), circuit analysis thermodynamics, and control theory.</w:t>
      </w:r>
    </w:p>
    <w:p>
      <w:pPr>
        <w:numPr>
          <w:ilvl w:val="0"/>
          <w:numId w:val="1004"/>
        </w:numPr>
        <w:pStyle w:val="Compact"/>
      </w:pPr>
      <w:r>
        <w:t xml:space="preserve">Certifications:</w:t>
      </w:r>
    </w:p>
    <w:p>
      <w:pPr>
        <w:pStyle w:val="FirstParagraph"/>
      </w:pPr>
      <w:r>
        <w:t xml:space="preserve">The journey of becoming a successful Mechatronics Engineer in Saudi Arabia Jeddah comes with both challenges and immense opportunities.</w:t>
      </w:r>
    </w:p>
    <w:p>
      <w:pPr>
        <w:numPr>
          <w:ilvl w:val="0"/>
          <w:numId w:val="1005"/>
        </w:numPr>
        <w:pStyle w:val="Compact"/>
      </w:pPr>
      <w:r>
        <w:rPr>
          <w:bCs/>
          <w:b/>
        </w:rPr>
        <w:t xml:space="preserve">Skill Gap:</w:t>
      </w:r>
    </w:p>
    <w:p>
      <w:pPr>
        <w:numPr>
          <w:ilvl w:val="0"/>
          <w:numId w:val="1005"/>
        </w:numPr>
        <w:pStyle w:val="Compact"/>
      </w:pPr>
      <w:r>
        <w:rPr>
          <w:bCs/>
          <w:b/>
        </w:rPr>
        <w:t xml:space="preserve">Cultural Integration:</w:t>
      </w:r>
    </w:p>
    <w:p>
      <w:pPr>
        <w:numPr>
          <w:ilvl w:val="0"/>
          <w:numId w:val="1005"/>
        </w:numPr>
        <w:pStyle w:val="Compact"/>
      </w:pPr>
      <w:r>
        <w:rPr>
          <w:bCs/>
          <w:b/>
        </w:rPr>
        <w:t xml:space="preserve">Growth Potential:</w:t>
      </w:r>
      <w:r>
        <w:t xml:space="preserve">The opportunities are vast. The government’s emphasis on "Saudization" (Nitaqat) in high-tech sectors creates a favorable environment for local engineers to take leadership roles in multinational projects.</w:t>
      </w:r>
    </w:p>
    <w:p>
      <w:pPr>
        <w:pStyle w:val="FirstParagraph"/>
      </w:pPr>
      <w:r>
        <w:t xml:space="preserve">In conclusion, the role of the</w:t>
      </w:r>
      <w:r>
        <w:t xml:space="preserve"> </w:t>
      </w:r>
      <w:r>
        <w:rPr>
          <w:bCs/>
          <w:b/>
        </w:rPr>
        <w:t xml:space="preserve">Mechatronics Engineer</w:t>
      </w:r>
    </w:p>
    <w:p>
      <w:pPr>
        <w:pStyle w:val="BodyText"/>
      </w:pPr>
      <w:r>
        <w:t xml:space="preserve">For students considering this career path, it offers a chance to contribute directly to the realization Vision 2030. For industry leaders in Saudi Arabia Jeddah, investing in mechatronics talent is an investment in the future competitiveness of the region.</w:t>
      </w:r>
    </w:p>
    <w:p>
      <w:pPr>
        <w:pStyle w:val="BodyText"/>
      </w:pPr>
      <w:r>
        <w:t xml:space="preserve">We encourage all stakeholders to support education and research in this field to ensure that Saudi Arabia Jeddah remains at the forefront of technological advancement.</w:t>
      </w:r>
    </w:p>
    <w:bookmarkEnd w:id="25"/>
    <w:bookmarkStart w:id="26" w:name="questions-and-answers"/>
    <w:p>
      <w:pPr>
        <w:pStyle w:val="Heading1"/>
      </w:pPr>
      <w:r>
        <w:t xml:space="preserve">Questions and Answers</w:t>
      </w:r>
    </w:p>
    <w:p>
      <w:pPr>
        <w:pStyle w:val="FirstParagraph"/>
      </w:pPr>
      <w:r>
        <w:t xml:space="preserve">We thank you for your attention. We are now open to any questions regarding the role of the Mechatronics Engineer in Saudi Arabia Jeddah.</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Saudi Arabia Jeddah</dc:title>
  <dc:creator/>
  <dc:language>en</dc:language>
  <cp:keywords/>
  <dcterms:created xsi:type="dcterms:W3CDTF">2026-07-29T11:01:14Z</dcterms:created>
  <dcterms:modified xsi:type="dcterms:W3CDTF">2026-07-29T11:01:14Z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