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Meteorologist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p>
      <w:pPr>
        <w:pStyle w:val="FirstParagraph"/>
      </w:pPr>
      <w:r>
        <w:t xml:space="preserve">```html</w:t>
      </w:r>
    </w:p>
    <w:bookmarkStart w:id="20" w:name="Xd181e74b82dbbb654b877df8aa09137eac1124f"/>
    <w:p>
      <w:pPr>
        <w:pStyle w:val="Heading1"/>
      </w:pPr>
      <w:r>
        <w:t xml:space="preserve">Seminar Presentation Slides: The Role of a Meteorologist in Argentina Córdoba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Navigating Weather Challenges and Protecting Lives in the Cuyo Region</w:t>
      </w:r>
    </w:p>
    <w:bookmarkEnd w:id="20"/>
    <w:bookmarkStart w:id="21" w:name="the-critical-role-of-a-meteorologist"/>
    <w:p>
      <w:pPr>
        <w:pStyle w:val="Heading2"/>
      </w:pPr>
      <w:r>
        <w:t xml:space="preserve">The Critical Role of a Meteorologist</w:t>
      </w:r>
    </w:p>
    <w:p>
      <w:pPr>
        <w:pStyle w:val="FirstParagraph"/>
      </w:pPr>
      <w:r>
        <w:br/>
      </w:r>
    </w:p>
    <w:p>
      <w:pPr>
        <w:numPr>
          <w:ilvl w:val="0"/>
          <w:numId w:val="1001"/>
        </w:numPr>
        <w:pStyle w:val="Compact"/>
      </w:pPr>
      <w:r>
        <w:t xml:space="preserve">A meteorologist is a specialized scientist who studies the atmosphere, focusing on weather processes and forecasting.</w:t>
      </w:r>
    </w:p>
    <w:bookmarkEnd w:id="21"/>
    <w:bookmarkStart w:id="22" w:name="the-unique-context-of-argentina-córdoba"/>
    <w:p>
      <w:pPr>
        <w:pStyle w:val="Heading2"/>
      </w:pPr>
      <w:r>
        <w:t xml:space="preserve">The Unique Context of Argentina Córdoba</w:t>
      </w:r>
    </w:p>
    <w:p>
      <w:pPr>
        <w:pStyle w:val="FirstParagraph"/>
      </w:pPr>
      <w:r>
        <w:br/>
      </w:r>
    </w:p>
    <w:p>
      <w:pPr>
        <w:numPr>
          <w:ilvl w:val="0"/>
          <w:numId w:val="1002"/>
        </w:numPr>
        <w:pStyle w:val="Compact"/>
      </w:pPr>
      <w:r>
        <w:t xml:space="preserve">Córdoba is the second most populous province in Argentina, characterized by diverse topography.</w:t>
      </w:r>
    </w:p>
    <w:bookmarkEnd w:id="22"/>
    <w:bookmarkStart w:id="23" w:name="Xdfee8cdb29fb1e3097006b33b191a5af3782aee"/>
    <w:p>
      <w:pPr>
        <w:pStyle w:val="Heading2"/>
      </w:pPr>
      <w:r>
        <w:t xml:space="preserve">The Threat of Severe Weather: The Zonda Wind</w:t>
      </w:r>
    </w:p>
    <w:p>
      <w:pPr>
        <w:pStyle w:val="FirstParagraph"/>
      </w:pPr>
      <w:r>
        <w:br/>
      </w:r>
    </w:p>
    <w:p>
      <w:pPr>
        <w:numPr>
          <w:ilvl w:val="0"/>
          <w:numId w:val="1003"/>
        </w:numPr>
        <w:pStyle w:val="Compact"/>
      </w:pPr>
      <w:r>
        <w:t xml:space="preserve">The most significant weather phenomenon affecting Córdoba is the "Viento Zonda."</w:t>
      </w:r>
    </w:p>
    <w:bookmarkEnd w:id="23"/>
    <w:bookmarkStart w:id="24" w:name="X7759ecec6aba599fdcf2df8c9b670530b4e7a27"/>
    <w:p>
      <w:pPr>
        <w:pStyle w:val="Heading2"/>
      </w:pPr>
      <w:r>
        <w:t xml:space="preserve">Agricultural Forecasting: Feeding the Nation</w:t>
      </w:r>
    </w:p>
    <w:p>
      <w:pPr>
        <w:pStyle w:val="FirstParagraph"/>
      </w:pPr>
      <w:r>
        <w:br/>
      </w:r>
    </w:p>
    <w:p>
      <w:pPr>
        <w:numPr>
          <w:ilvl w:val="0"/>
          <w:numId w:val="1004"/>
        </w:numPr>
        <w:pStyle w:val="Compact"/>
      </w:pPr>
      <w:r>
        <w:t xml:space="preserve">Córdoba is a powerhouse of Argentine agriculture, producing soy, corn, wheat, and olives.</w:t>
      </w:r>
    </w:p>
    <w:bookmarkEnd w:id="24"/>
    <w:bookmarkStart w:id="25" w:name="mitigating-flooding-and-urban-resilience"/>
    <w:p>
      <w:pPr>
        <w:pStyle w:val="Heading2"/>
      </w:pPr>
      <w:r>
        <w:t xml:space="preserve">Mitigating Flooding and Urban Resilience</w:t>
      </w:r>
    </w:p>
    <w:p>
      <w:pPr>
        <w:pStyle w:val="FirstParagraph"/>
      </w:pPr>
      <w:r>
        <w:br/>
      </w:r>
    </w:p>
    <w:p>
      <w:pPr>
        <w:numPr>
          <w:ilvl w:val="0"/>
          <w:numId w:val="1005"/>
        </w:numPr>
        <w:pStyle w:val="Compact"/>
      </w:pPr>
      <w:r>
        <w:t xml:space="preserve">Sudden torrential rains are a recurring theme in the region.</w:t>
      </w:r>
    </w:p>
    <w:bookmarkEnd w:id="25"/>
    <w:bookmarkStart w:id="26" w:name="the-impact-on-public-health"/>
    <w:p>
      <w:pPr>
        <w:pStyle w:val="Heading2"/>
      </w:pPr>
      <w:r>
        <w:t xml:space="preserve">The Impact on Public Health</w:t>
      </w:r>
    </w:p>
    <w:p>
      <w:pPr>
        <w:pStyle w:val="FirstParagraph"/>
      </w:pPr>
      <w:r>
        <w:br/>
      </w:r>
    </w:p>
    <w:p>
      <w:pPr>
        <w:numPr>
          <w:ilvl w:val="0"/>
          <w:numId w:val="1006"/>
        </w:numPr>
        <w:pStyle w:val="Compact"/>
      </w:pPr>
      <w:r>
        <w:t xml:space="preserve">Meteorologists analyze the intersection of weather and human health.</w:t>
      </w:r>
    </w:p>
    <w:bookmarkEnd w:id="26"/>
    <w:bookmarkStart w:id="27" w:name="tourism-and-event-planning"/>
    <w:p>
      <w:pPr>
        <w:pStyle w:val="Heading2"/>
      </w:pPr>
      <w:r>
        <w:t xml:space="preserve">Tourism and Event Planning</w:t>
      </w:r>
    </w:p>
    <w:p>
      <w:pPr>
        <w:pStyle w:val="FirstParagraph"/>
      </w:pPr>
      <w:r>
        <w:br/>
      </w:r>
    </w:p>
    <w:p>
      <w:pPr>
        <w:numPr>
          <w:ilvl w:val="0"/>
          <w:numId w:val="1007"/>
        </w:numPr>
        <w:pStyle w:val="Compact"/>
      </w:pPr>
      <w:r>
        <w:t xml:space="preserve">Córdoba hosts major national and international events, including the Cosquín Rock festival.</w:t>
      </w:r>
    </w:p>
    <w:bookmarkEnd w:id="27"/>
    <w:bookmarkStart w:id="28" w:name="the-challenge-communicating-uncertainty"/>
    <w:p>
      <w:pPr>
        <w:pStyle w:val="Heading2"/>
      </w:pPr>
      <w:r>
        <w:t xml:space="preserve">The Challenge: Communicating Uncertainty</w:t>
      </w:r>
    </w:p>
    <w:p>
      <w:pPr>
        <w:pStyle w:val="FirstParagraph"/>
      </w:pPr>
      <w:r>
        <w:br/>
      </w:r>
    </w:p>
    <w:p>
      <w:pPr>
        <w:numPr>
          <w:ilvl w:val="0"/>
          <w:numId w:val="1008"/>
        </w:numPr>
        <w:pStyle w:val="Compact"/>
      </w:pPr>
      <w:r>
        <w:t xml:space="preserve">Meteorology is a science of probabilities, not certainties.</w:t>
      </w:r>
    </w:p>
    <w:bookmarkEnd w:id="28"/>
    <w:bookmarkStart w:id="29" w:name="the-future-climate-change-in-córdoba"/>
    <w:p>
      <w:pPr>
        <w:pStyle w:val="Heading2"/>
      </w:pPr>
      <w:r>
        <w:t xml:space="preserve">The Future: Climate Change in Córdoba</w:t>
      </w:r>
    </w:p>
    <w:p>
      <w:pPr>
        <w:pStyle w:val="FirstParagraph"/>
      </w:pPr>
      <w:r>
        <w:br/>
      </w:r>
    </w:p>
    <w:p>
      <w:pPr>
        <w:numPr>
          <w:ilvl w:val="0"/>
          <w:numId w:val="1009"/>
        </w:numPr>
        <w:pStyle w:val="Compact"/>
      </w:pPr>
      <w:r>
        <w:t xml:space="preserve">Meteorologists are on the front lines of climate change research.</w:t>
      </w:r>
    </w:p>
    <w:bookmarkEnd w:id="29"/>
    <w:bookmarkStart w:id="30" w:name="the-technology-behind-the-forecast"/>
    <w:p>
      <w:pPr>
        <w:pStyle w:val="Heading2"/>
      </w:pPr>
      <w:r>
        <w:t xml:space="preserve">The Technology Behind the Forecast</w:t>
      </w:r>
    </w:p>
    <w:p>
      <w:pPr>
        <w:pStyle w:val="FirstParagraph"/>
      </w:pPr>
      <w:r>
        <w:br/>
      </w:r>
    </w:p>
    <w:p>
      <w:pPr>
        <w:numPr>
          <w:ilvl w:val="0"/>
          <w:numId w:val="1010"/>
        </w:numPr>
        <w:pStyle w:val="Compact"/>
      </w:pPr>
      <w:r>
        <w:t xml:space="preserve">Meteorology in Córdoba relies on advanced technology.</w:t>
      </w:r>
    </w:p>
    <w:bookmarkEnd w:id="30"/>
    <w:bookmarkStart w:id="31" w:name="social-awareness-and-education"/>
    <w:p>
      <w:pPr>
        <w:pStyle w:val="Heading2"/>
      </w:pPr>
      <w:r>
        <w:t xml:space="preserve">Social Awareness and Education</w:t>
      </w:r>
    </w:p>
    <w:p>
      <w:pPr>
        <w:pStyle w:val="FirstParagraph"/>
      </w:pPr>
      <w:r>
        <w:br/>
      </w:r>
    </w:p>
    <w:p>
      <w:pPr>
        <w:numPr>
          <w:ilvl w:val="0"/>
          <w:numId w:val="1011"/>
        </w:numPr>
        <w:pStyle w:val="Compact"/>
      </w:pPr>
      <w:r>
        <w:t xml:space="preserve">Meteorologists also serve as educators.</w:t>
      </w:r>
    </w:p>
    <w:bookmarkEnd w:id="31"/>
    <w:bookmarkStart w:id="32" w:name="X06a3f6bdb3d485b2789f880d620113dafc921f0"/>
    <w:p>
      <w:pPr>
        <w:pStyle w:val="Heading2"/>
      </w:pPr>
      <w:r>
        <w:t xml:space="preserve">The Economic Value of Accurate Forecasting</w:t>
      </w:r>
    </w:p>
    <w:p>
      <w:pPr>
        <w:pStyle w:val="FirstParagraph"/>
      </w:pPr>
      <w:r>
        <w:br/>
      </w:r>
    </w:p>
    <w:p>
      <w:pPr>
        <w:numPr>
          <w:ilvl w:val="0"/>
          <w:numId w:val="1012"/>
        </w:numPr>
        <w:pStyle w:val="Compact"/>
      </w:pPr>
      <w:r>
        <w:t xml:space="preserve">The economic return on meteorological investment is substantial.</w:t>
      </w:r>
    </w:p>
    <w:bookmarkEnd w:id="32"/>
    <w:bookmarkStart w:id="33" w:name="Xa8ee696b95e5042933d51bb62483398c2d204c7"/>
    <w:p>
      <w:pPr>
        <w:pStyle w:val="Heading2"/>
      </w:pPr>
      <w:r>
        <w:t xml:space="preserve">The Role of Meteorologists in Disaster Management</w:t>
      </w:r>
    </w:p>
    <w:p>
      <w:pPr>
        <w:pStyle w:val="FirstParagraph"/>
      </w:pPr>
      <w:r>
        <w:br/>
      </w:r>
    </w:p>
    <w:p>
      <w:pPr>
        <w:numPr>
          <w:ilvl w:val="0"/>
          <w:numId w:val="1013"/>
        </w:numPr>
        <w:pStyle w:val="Compact"/>
      </w:pPr>
      <w:r>
        <w:t xml:space="preserve">Meteorologists are key members of disaster response teams.</w:t>
      </w:r>
    </w:p>
    <w:bookmarkEnd w:id="33"/>
    <w:bookmarkStart w:id="34" w:name="Xaab49395f1cd934f28ac81c4e29350d480a0cda"/>
    <w:p>
      <w:pPr>
        <w:pStyle w:val="Heading2"/>
      </w:pPr>
      <w:r>
        <w:t xml:space="preserve">The Educational Path: Becoming a Meteorologist in Argentina</w:t>
      </w:r>
    </w:p>
    <w:p>
      <w:pPr>
        <w:pStyle w:val="FirstParagraph"/>
      </w:pPr>
      <w:r>
        <w:br/>
      </w:r>
    </w:p>
    <w:p>
      <w:pPr>
        <w:numPr>
          <w:ilvl w:val="0"/>
          <w:numId w:val="1014"/>
        </w:numPr>
        <w:pStyle w:val="Compact"/>
      </w:pPr>
      <w:r>
        <w:t xml:space="preserve">Becoming a meteorologist requires rigorous scientific training.</w:t>
      </w:r>
    </w:p>
    <w:bookmarkEnd w:id="34"/>
    <w:bookmarkStart w:id="35" w:name="collaboration-with-regional-bodies"/>
    <w:p>
      <w:pPr>
        <w:pStyle w:val="Heading2"/>
      </w:pPr>
      <w:r>
        <w:t xml:space="preserve">Collaboration with Regional Bodies</w:t>
      </w:r>
    </w:p>
    <w:p>
      <w:pPr>
        <w:pStyle w:val="FirstParagraph"/>
      </w:pPr>
      <w:r>
        <w:br/>
      </w:r>
    </w:p>
    <w:p>
      <w:pPr>
        <w:numPr>
          <w:ilvl w:val="0"/>
          <w:numId w:val="1015"/>
        </w:numPr>
        <w:pStyle w:val="Compact"/>
      </w:pPr>
      <w:r>
        <w:t xml:space="preserve">Meteorologists work within a larger framework.</w:t>
      </w:r>
    </w:p>
    <w:bookmarkEnd w:id="35"/>
    <w:bookmarkStart w:id="36" w:name="the-human-element-in-meteorology"/>
    <w:p>
      <w:pPr>
        <w:pStyle w:val="Heading2"/>
      </w:pPr>
      <w:r>
        <w:t xml:space="preserve">The Human Element in Meteorology</w:t>
      </w:r>
    </w:p>
    <w:p>
      <w:pPr>
        <w:pStyle w:val="FirstParagraph"/>
      </w:pPr>
      <w:r>
        <w:br/>
      </w:r>
    </w:p>
    <w:p>
      <w:pPr>
        <w:numPr>
          <w:ilvl w:val="0"/>
          <w:numId w:val="1016"/>
        </w:numPr>
        <w:pStyle w:val="Compact"/>
      </w:pPr>
      <w:r>
        <w:t xml:space="preserve">Data alone does not save lives; understanding the context does.</w:t>
      </w:r>
    </w:p>
    <w:bookmarkEnd w:id="36"/>
    <w:bookmarkStart w:id="37" w:name="the-psychological-impact-of-weather"/>
    <w:p>
      <w:pPr>
        <w:pStyle w:val="Heading2"/>
      </w:pPr>
      <w:r>
        <w:t xml:space="preserve">The Psychological Impact of Weather</w:t>
      </w:r>
    </w:p>
    <w:p>
      <w:pPr>
        <w:pStyle w:val="FirstParagraph"/>
      </w:pPr>
      <w:r>
        <w:br/>
      </w:r>
    </w:p>
    <w:p>
      <w:pPr>
        <w:numPr>
          <w:ilvl w:val="0"/>
          <w:numId w:val="1017"/>
        </w:numPr>
        <w:pStyle w:val="Compact"/>
      </w:pPr>
      <w:r>
        <w:t xml:space="preserve">Meteorologists address the mental well-being of the public.</w:t>
      </w:r>
    </w:p>
    <w:bookmarkEnd w:id="37"/>
    <w:bookmarkStart w:id="38" w:name="Xd8898d21d73c36bf3ef0e78999a774d5a2f9530"/>
    <w:p>
      <w:pPr>
        <w:pStyle w:val="Heading2"/>
      </w:pPr>
      <w:r>
        <w:t xml:space="preserve">The Importance of Local Media Partnerships</w:t>
      </w:r>
    </w:p>
    <w:p>
      <w:pPr>
        <w:pStyle w:val="FirstParagraph"/>
      </w:pPr>
      <w:r>
        <w:br/>
      </w:r>
    </w:p>
    <w:p>
      <w:pPr>
        <w:numPr>
          <w:ilvl w:val="0"/>
          <w:numId w:val="1018"/>
        </w:numPr>
        <w:pStyle w:val="Compact"/>
      </w:pPr>
      <w:r>
        <w:t xml:space="preserve">Meteorologists rely on the media to reach the public.</w:t>
      </w:r>
    </w:p>
    <w:bookmarkEnd w:id="38"/>
    <w:bookmarkStart w:id="39" w:name="the-future-of-meteorology-in-córdoba"/>
    <w:p>
      <w:pPr>
        <w:pStyle w:val="Heading2"/>
      </w:pPr>
      <w:r>
        <w:t xml:space="preserve">The Future of Meteorology in Córdoba</w:t>
      </w:r>
    </w:p>
    <w:p>
      <w:pPr>
        <w:pStyle w:val="FirstParagraph"/>
      </w:pPr>
      <w:r>
        <w:br/>
      </w:r>
    </w:p>
    <w:p>
      <w:pPr>
        <w:numPr>
          <w:ilvl w:val="0"/>
          <w:numId w:val="1019"/>
        </w:numPr>
        <w:pStyle w:val="Compact"/>
      </w:pPr>
      <w:r>
        <w:t xml:space="preserve">Innovation is driving the next generation of weather services.</w:t>
      </w:r>
    </w:p>
    <w:bookmarkEnd w:id="39"/>
    <w:p>
      <w:pPr>
        <w:pStyle w:val="FirstParagraph"/>
      </w:pPr>
      <w:r>
        <w:t xml:space="preserve">Seminar Presentation Slides: The Role of a Meteorologist in Argentina Córdoba</w:t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of a Meteorologist in Argentina Córdoba</dc:title>
  <dc:creator/>
  <dc:language>en</dc:language>
  <cp:keywords/>
  <dcterms:created xsi:type="dcterms:W3CDTF">2026-07-29T12:32:24Z</dcterms:created>
  <dcterms:modified xsi:type="dcterms:W3CDTF">2026-07-29T12:32:24Z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