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Argentina</w:t>
      </w:r>
      <w:r>
        <w:t xml:space="preserve"> </w:t>
      </w:r>
      <w:r>
        <w:t xml:space="preserve">Córdoba</w:t>
      </w:r>
    </w:p>
    <w:bookmarkStart w:id="21" w:name="seminar-presentation-slides"/>
    <w:p>
      <w:pPr>
        <w:pStyle w:val="Heading1"/>
      </w:pPr>
      <w:r>
        <w:t xml:space="preserve">Seminar Presentation Slides</w:t>
      </w:r>
    </w:p>
    <w:bookmarkStart w:id="20" w:name="X7c4b485eb18a02d4906484291637575cd15049e"/>
    <w:p>
      <w:pPr>
        <w:pStyle w:val="Heading2"/>
      </w:pPr>
      <w:r>
        <w:t xml:space="preserve">The Evolution and Critical Role of the Midwife in Argentina Córdoba</w:t>
      </w:r>
    </w:p>
    <w:p>
      <w:pPr>
        <w:pStyle w:val="FirstParagraph"/>
      </w:pPr>
      <w:r>
        <w:rPr>
          <w:iCs/>
          <w:i/>
        </w:rPr>
        <w:t xml:space="preserve">A Comprehensive Overview for Healthcare Professionals and Policy Makers</w:t>
      </w:r>
    </w:p>
    <w:bookmarkEnd w:id="20"/>
    <w:bookmarkEnd w:id="21"/>
    <w:bookmarkStart w:id="22" w:name="Xcd80d42bc309dcc013d092d3c0ab48563f566e9"/>
    <w:p>
      <w:pPr>
        <w:pStyle w:val="Heading2"/>
      </w:pPr>
      <w:r>
        <w:t xml:space="preserve">Slide 1: Introduction to Obstetric Care in the Region</w:t>
      </w:r>
    </w:p>
    <w:p>
      <w:pPr>
        <w:pStyle w:val="FirstParagraph"/>
      </w:pPr>
      <w:r>
        <w:t xml:space="preserve">Welcome to this seminar presentation focused on the vital profession of the Midwife within the specific context of Argentina Córdoba. This region, located in the center-west of Argentina, presents a unique blend of urban sophistication and rural diversity. The history of maternity care here is deeply rooted in traditional practices that are slowly evolving into evidence-based modern medicine.</w:t>
      </w:r>
    </w:p>
    <w:p>
      <w:pPr>
        <w:pStyle w:val="BodyText"/>
      </w:pPr>
      <w:r>
        <w:t xml:space="preserve">In recent years, the healthcare system in</w:t>
      </w:r>
      <w:r>
        <w:t xml:space="preserve"> </w:t>
      </w:r>
      <w:r>
        <w:rPr>
          <w:bCs/>
          <w:b/>
        </w:rPr>
        <w:t xml:space="preserve">Argentina Córdoba</w:t>
      </w:r>
      <w:r>
        <w:t xml:space="preserve"> </w:t>
      </w:r>
      <w:r>
        <w:t xml:space="preserve">has recognized the urgent need to professionalize and expand the scope of practice for midwives. This shift is not merely a regulatory change but a humanitarian necessity aimed at reducing maternal and neonatal mortality rates. The presentation will explore how local midwives are bridging the gap between high-tech hospital care and community-based support.</w:t>
      </w:r>
    </w:p>
    <w:p>
      <w:pPr>
        <w:pStyle w:val="BodyText"/>
      </w:pPr>
      <w:r>
        <w:t xml:space="preserve">We must understand that the role of the Midwife in</w:t>
      </w:r>
      <w:r>
        <w:t xml:space="preserve"> </w:t>
      </w:r>
      <w:r>
        <w:rPr>
          <w:bCs/>
          <w:b/>
        </w:rPr>
        <w:t xml:space="preserve">Argentina Córdoba</w:t>
      </w:r>
      <w:r>
        <w:t xml:space="preserve"> </w:t>
      </w:r>
      <w:r>
        <w:t xml:space="preserve">is no longer peripheral; it is central to achieving Sustainable Development Goal 3, which calls for ensuring healthy lives and promoting well-being for all at all ages, specifically regarding maternal health.</w:t>
      </w:r>
    </w:p>
    <w:bookmarkEnd w:id="22"/>
    <w:bookmarkStart w:id="23" w:name="X2f6c8b1eb212aeed29684182026949fd94aa28a"/>
    <w:p>
      <w:pPr>
        <w:pStyle w:val="Heading2"/>
      </w:pPr>
      <w:r>
        <w:t xml:space="preserve">Slide 2: Historical Context of Midwifery in Córdoba</w:t>
      </w:r>
    </w:p>
    <w:p>
      <w:pPr>
        <w:pStyle w:val="FirstParagraph"/>
      </w:pPr>
      <w:r>
        <w:t xml:space="preserve">To understand the present, we must look at the past. For decades, obstetrics was dominated exclusively by physicians, often leading to a highly medicalized approach to childbirth. In rural areas of</w:t>
      </w:r>
      <w:r>
        <w:t xml:space="preserve"> </w:t>
      </w:r>
      <w:r>
        <w:rPr>
          <w:bCs/>
          <w:b/>
        </w:rPr>
        <w:t xml:space="preserve">Argentina Córdoba</w:t>
      </w:r>
      <w:r>
        <w:t xml:space="preserve">, traditional birth attendants (known as "parteras") played a crucial role but operated without formal recognition or standardized training.</w:t>
      </w:r>
    </w:p>
    <w:p>
      <w:pPr>
        <w:pStyle w:val="BodyText"/>
      </w:pPr>
      <w:r>
        <w:t xml:space="preserve">The transition began in the early 2000s, driven by national policies and local initiatives in Córdoba. The goal was to integrate these traditional helpers into the formal healthcare network. Today, we see a structured system where "Matronas" (midwives) undergo rigorous university-level education. This historical shift has empowered women in</w:t>
      </w:r>
      <w:r>
        <w:t xml:space="preserve"> </w:t>
      </w:r>
      <w:r>
        <w:rPr>
          <w:bCs/>
          <w:b/>
        </w:rPr>
        <w:t xml:space="preserve">Argentina Córdoba</w:t>
      </w:r>
      <w:r>
        <w:t xml:space="preserve"> </w:t>
      </w:r>
      <w:r>
        <w:t xml:space="preserve">to have more personalized, respectful, and physiologic birth experiences.</w:t>
      </w:r>
    </w:p>
    <w:p>
      <w:pPr>
        <w:pStyle w:val="BodyText"/>
      </w:pPr>
      <w:r>
        <w:t xml:space="preserve">This evolution reflects a broader cultural change in Latin America, moving away from the paternalistic model of healthcare toward one that respects patient autonomy and bodily integrity.</w:t>
      </w:r>
    </w:p>
    <w:bookmarkEnd w:id="23"/>
    <w:bookmarkStart w:id="24" w:name="X5933e6c7f366412494e41696f2409316907453a"/>
    <w:p>
      <w:pPr>
        <w:pStyle w:val="Heading2"/>
      </w:pPr>
      <w:r>
        <w:t xml:space="preserve">Slide 3: Educational Requirements and Professionalization</w:t>
      </w:r>
    </w:p>
    <w:p>
      <w:pPr>
        <w:pStyle w:val="FirstParagraph"/>
      </w:pPr>
      <w:r>
        <w:t xml:space="preserve">In the current landscape of</w:t>
      </w:r>
      <w:r>
        <w:t xml:space="preserve"> </w:t>
      </w:r>
      <w:r>
        <w:rPr>
          <w:bCs/>
          <w:b/>
        </w:rPr>
        <w:t xml:space="preserve">Argentina Córdoba</w:t>
      </w:r>
      <w:r>
        <w:t xml:space="preserve">, becoming a Midwife is no longer an informal apprenticeship. It requires graduation from a university degree program, typically lasting four to five years. These programs include extensive theoretical coursework in anatomy, physiology, pharmacology, and pathology.</w:t>
      </w:r>
    </w:p>
    <w:p>
      <w:pPr>
        <w:pStyle w:val="BodyText"/>
      </w:pPr>
      <w:r>
        <w:t xml:space="preserve">Clinical rotations are mandatory and take place in various settings within</w:t>
      </w:r>
      <w:r>
        <w:t xml:space="preserve"> </w:t>
      </w:r>
      <w:r>
        <w:rPr>
          <w:bCs/>
          <w:b/>
        </w:rPr>
        <w:t xml:space="preserve">Argentina Córdoba</w:t>
      </w:r>
      <w:r>
        <w:t xml:space="preserve">, including large public hospitals like the Hospital de Clínicas and smaller community health centers in provinces such as Calamuchita or Río Seco. This diverse training ensures that midwives are competent to handle low-risk pregnancies while recognizing red flags that require specialist intervention.</w:t>
      </w:r>
    </w:p>
    <w:p>
      <w:pPr>
        <w:pStyle w:val="BodyText"/>
      </w:pPr>
      <w:r>
        <w:t xml:space="preserve">The professionalization has led to a significant increase in the quality of care. Midwives in Córdoba are now equipped with advanced skills in fetal monitoring, resuscitation, and emergency obstetric care basics, making them indispensable members of the healthcare team.</w:t>
      </w:r>
    </w:p>
    <w:bookmarkEnd w:id="24"/>
    <w:bookmarkStart w:id="25" w:name="X81246c0f275aad869a2153d58b596ce08a5a88b"/>
    <w:p>
      <w:pPr>
        <w:pStyle w:val="Heading2"/>
      </w:pPr>
      <w:r>
        <w:t xml:space="preserve">Slide 4: Scope of Practice in Urban vs. Rural Settings</w:t>
      </w:r>
    </w:p>
    <w:p>
      <w:pPr>
        <w:pStyle w:val="FirstParagraph"/>
      </w:pPr>
      <w:r>
        <w:t xml:space="preserve">The role of the Midwife varies significantly depending on the location within</w:t>
      </w:r>
      <w:r>
        <w:t xml:space="preserve"> </w:t>
      </w:r>
      <w:r>
        <w:rPr>
          <w:bCs/>
          <w:b/>
        </w:rPr>
        <w:t xml:space="preserve">Argentina Córdoba</w:t>
      </w:r>
      <w:r>
        <w:t xml:space="preserve">. In urban centers like the capital city, midwives often work in birth centers or as consultants to obstetricians. They provide prenatal education, labor support, and postpartum counseling.</w:t>
      </w:r>
    </w:p>
    <w:p>
      <w:pPr>
        <w:pStyle w:val="BodyText"/>
      </w:pPr>
      <w:r>
        <w:t xml:space="preserve">In contrast, in rural areas of</w:t>
      </w:r>
      <w:r>
        <w:t xml:space="preserve"> </w:t>
      </w:r>
      <w:r>
        <w:rPr>
          <w:bCs/>
          <w:b/>
        </w:rPr>
        <w:t xml:space="preserve">Argentina Córdoba</w:t>
      </w:r>
      <w:r>
        <w:t xml:space="preserve">, midwives are often the primary or sole healthcare providers for maternity services. They travel long distances to reach remote communities, providing essential care where hospital access is limited by geography. This role involves not just clinical skills but also social work, community education, and advocacy.</w:t>
      </w:r>
    </w:p>
    <w:p>
      <w:pPr>
        <w:pStyle w:val="BodyText"/>
      </w:pPr>
      <w:r>
        <w:t xml:space="preserve">This duality highlights the versatility required of a Midwife in this region. Whether in a high-tech urban clinic or a modest rural home visit, the midwife’s ability to adapt to local resources and cultural norms is critical for successful outcomes.</w:t>
      </w:r>
    </w:p>
    <w:bookmarkEnd w:id="25"/>
    <w:bookmarkStart w:id="26" w:name="Xd8ce568d945ca34138833a7b3a3b8df3408a6e1"/>
    <w:p>
      <w:pPr>
        <w:pStyle w:val="Heading2"/>
      </w:pPr>
      <w:r>
        <w:t xml:space="preserve">Slide 5: Promoting Physiological Birth and Reducing Interventions</w:t>
      </w:r>
    </w:p>
    <w:p>
      <w:pPr>
        <w:pStyle w:val="FirstParagraph"/>
      </w:pPr>
      <w:r>
        <w:t xml:space="preserve">A major focus of midwifery practice in modern Córdoba is the promotion of physiological birth. Historically, cesarean section rates in Argentina were among the highest globally, partly due to defensive medicine and cultural preferences for scheduled births.</w:t>
      </w:r>
    </w:p>
    <w:p>
      <w:pPr>
        <w:pStyle w:val="BodyText"/>
      </w:pPr>
      <w:r>
        <w:t xml:space="preserve">Midwives challenge this norm by advocating for natural labor processes. They employ techniques such as continuous labor support, non-pharmacological pain management (such as hydrotherapy and positioning), and delayed cord clamping. Studies conducted in healthcare facilities across</w:t>
      </w:r>
      <w:r>
        <w:t xml:space="preserve"> </w:t>
      </w:r>
      <w:r>
        <w:rPr>
          <w:bCs/>
          <w:b/>
        </w:rPr>
        <w:t xml:space="preserve">Argentina Córdoba</w:t>
      </w:r>
      <w:r>
        <w:t xml:space="preserve"> </w:t>
      </w:r>
      <w:r>
        <w:t xml:space="preserve">have shown that when midwives lead care for low-risk pregnancies, there is a measurable decrease in unnecessary medical interventions.</w:t>
      </w:r>
    </w:p>
    <w:p>
      <w:pPr>
        <w:pStyle w:val="BodyText"/>
      </w:pPr>
      <w:r>
        <w:t xml:space="preserve">This approach not only improves immediate maternal satisfaction but also has long-term health benefits for both mother and child, reducing the risks associated with surgical birth.</w:t>
      </w:r>
    </w:p>
    <w:bookmarkEnd w:id="26"/>
    <w:bookmarkStart w:id="27" w:name="Xd66a2683c4db401049b73b2bb91e9349ace5edc"/>
    <w:p>
      <w:pPr>
        <w:pStyle w:val="Heading2"/>
      </w:pPr>
      <w:r>
        <w:t xml:space="preserve">Slide 6: Postpartum Care and Mental Health</w:t>
      </w:r>
    </w:p>
    <w:p>
      <w:pPr>
        <w:pStyle w:val="FirstParagraph"/>
      </w:pPr>
      <w:r>
        <w:t xml:space="preserve">The scope of midwifery extends far beyond delivery. Postpartum care is a cornerstone of the profession in</w:t>
      </w:r>
      <w:r>
        <w:t xml:space="preserve"> </w:t>
      </w:r>
      <w:r>
        <w:rPr>
          <w:bCs/>
          <w:b/>
        </w:rPr>
        <w:t xml:space="preserve">Argentina Córdoba</w:t>
      </w:r>
      <w:r>
        <w:t xml:space="preserve">. Midwives provide comprehensive support during the "fourth trimester," assisting with breastfeeding initiation, newborn care, and maternal recovery.</w:t>
      </w:r>
    </w:p>
    <w:p>
      <w:pPr>
        <w:pStyle w:val="BodyText"/>
      </w:pPr>
      <w:r>
        <w:t xml:space="preserve">Mental health awareness has become increasingly important. Midwives are trained to screen for postpartum depression and anxiety, conditions that can affect up to 20% of new mothers. In communities within</w:t>
      </w:r>
      <w:r>
        <w:t xml:space="preserve"> </w:t>
      </w:r>
      <w:r>
        <w:rPr>
          <w:bCs/>
          <w:b/>
        </w:rPr>
        <w:t xml:space="preserve">Argentina Córdoba</w:t>
      </w:r>
      <w:r>
        <w:t xml:space="preserve">, midwives often serve as the first line of defense in identifying mental health struggles, providing initial counseling or referring patients to specialized psychological services.</w:t>
      </w:r>
    </w:p>
    <w:p>
      <w:pPr>
        <w:pStyle w:val="BodyText"/>
      </w:pPr>
      <w:r>
        <w:t xml:space="preserve">This holistic approach ensures that the well-being of the family unit is maintained after birth, fostering a healthy environment for infant development and maternal adjustment.</w:t>
      </w:r>
    </w:p>
    <w:bookmarkEnd w:id="27"/>
    <w:bookmarkStart w:id="28" w:name="Xf2cf1d87a5d6c62bbf32a4e8534b754e8767050"/>
    <w:p>
      <w:pPr>
        <w:pStyle w:val="Heading2"/>
      </w:pPr>
      <w:r>
        <w:t xml:space="preserve">Slide 7: Challenges and Barriers to Implementation</w:t>
      </w:r>
    </w:p>
    <w:p>
      <w:pPr>
        <w:pStyle w:val="FirstParagraph"/>
      </w:pPr>
      <w:r>
        <w:t xml:space="preserve">Despite progress, midwives in</w:t>
      </w:r>
      <w:r>
        <w:t xml:space="preserve"> </w:t>
      </w:r>
      <w:r>
        <w:rPr>
          <w:bCs/>
          <w:b/>
        </w:rPr>
        <w:t xml:space="preserve">Argentina Córdoba</w:t>
      </w:r>
    </w:p>
    <w:p>
      <w:pPr>
        <w:pStyle w:val="BodyText"/>
      </w:pPr>
      <w:r>
        <w:t xml:space="preserve">Additionally, resource allocation remains a problem. In public hospitals across</w:t>
      </w:r>
      <w:r>
        <w:t xml:space="preserve"> </w:t>
      </w:r>
      <w:r>
        <w:rPr>
          <w:bCs/>
          <w:b/>
        </w:rPr>
        <w:t xml:space="preserve">Argentina Córdoba</w:t>
      </w:r>
      <w:r>
        <w:t xml:space="preserve">, midwives often work with limited staffing and outdated equipment, which impacts their ability to provide high-quality care. Economic constraints also limit access to midwifery services for lower-income populations.</w:t>
      </w:r>
    </w:p>
    <w:p>
      <w:pPr>
        <w:pStyle w:val="BodyText"/>
      </w:pPr>
      <w:r>
        <w:t xml:space="preserve">Furthermore, cultural resistance from some sectors of the medical community persists. Overcoming the stigma that views midwifery as inferior to obstetrics requires continuous education and advocacy at all levels of society.</w:t>
      </w:r>
    </w:p>
    <w:bookmarkEnd w:id="28"/>
    <w:bookmarkStart w:id="29" w:name="Xead10359cb39533383b69b5b11abc58eac8a3d8"/>
    <w:p>
      <w:pPr>
        <w:pStyle w:val="Heading2"/>
      </w:pPr>
      <w:r>
        <w:t xml:space="preserve">Slide 8: Future Directions and Policy Recommendations</w:t>
      </w:r>
    </w:p>
    <w:p>
      <w:pPr>
        <w:pStyle w:val="FirstParagraph"/>
      </w:pPr>
      <w:r>
        <w:t xml:space="preserve">The future of midwifery in</w:t>
      </w:r>
      <w:r>
        <w:t xml:space="preserve"> </w:t>
      </w:r>
      <w:r>
        <w:rPr>
          <w:bCs/>
          <w:b/>
        </w:rPr>
        <w:t xml:space="preserve">Argentina Córdoba</w:t>
      </w:r>
      <w:r>
        <w:t xml:space="preserve"> </w:t>
      </w:r>
      <w:r>
        <w:t xml:space="preserve">looks promising, provided that systemic changes are implemented. We recommend strengthening legal frameworks to ensure clear scopes of practice for midwives. This includes the right to prescribe certain medications and perform minor surgical procedures necessary for emergency care.</w:t>
      </w:r>
    </w:p>
    <w:p>
      <w:pPr>
        <w:pStyle w:val="BodyText"/>
      </w:pPr>
      <w:r>
        <w:t xml:space="preserve">Investment in education is crucial. Expanding university programs in underserved areas will help distribute skilled midwives more evenly across the province. Public-private partnerships can also facilitate better resource distribution, ensuring that rural midwives have access to modern medical supplies.</w:t>
      </w:r>
    </w:p>
    <w:p>
      <w:pPr>
        <w:pStyle w:val="BodyText"/>
      </w:pPr>
      <w:r>
        <w:t xml:space="preserve">Finally, public awareness campaigns are needed to educate families about the benefits of midwifery-led care. By empowering women with knowledge, we create a demand for high-quality, respectful maternity services throughout</w:t>
      </w:r>
      <w:r>
        <w:t xml:space="preserve"> </w:t>
      </w:r>
      <w:r>
        <w:rPr>
          <w:bCs/>
          <w:b/>
        </w:rPr>
        <w:t xml:space="preserve">Argentina Córdoba</w:t>
      </w:r>
      <w:r>
        <w:t xml:space="preserve">.</w:t>
      </w:r>
    </w:p>
    <w:bookmarkEnd w:id="29"/>
    <w:bookmarkStart w:id="30" w:name="slide-9-conclusion-and-call-to-action"/>
    <w:p>
      <w:pPr>
        <w:pStyle w:val="Heading2"/>
      </w:pPr>
      <w:r>
        <w:t xml:space="preserve">Slide 9: Conclusion and Call to Action</w:t>
      </w:r>
    </w:p>
    <w:p>
      <w:pPr>
        <w:pStyle w:val="FirstParagraph"/>
      </w:pPr>
      <w:r>
        <w:t xml:space="preserve">In conclusion, the Midwife is a pivotal figure in the healthcare ecosystem of</w:t>
      </w:r>
      <w:r>
        <w:t xml:space="preserve"> </w:t>
      </w:r>
      <w:r>
        <w:rPr>
          <w:bCs/>
          <w:b/>
        </w:rPr>
        <w:t xml:space="preserve">Argentina Córdoba</w:t>
      </w:r>
      <w:r>
        <w:t xml:space="preserve">. They represent a bridge between traditional values and modern medical science, ensuring that childbirth remains a natural and safe event.</w:t>
      </w:r>
    </w:p>
    <w:p>
      <w:pPr>
        <w:pStyle w:val="BodyText"/>
      </w:pPr>
      <w:r>
        <w:t xml:space="preserve">The evidence is clear: supporting midwives leads to better health outcomes, higher patient satisfaction, and reduced healthcare costs. As we move forward, it is imperative that policymakers, healthcare providers, and the community actively support the professionalization and expansion of midwifery services.</w:t>
      </w:r>
    </w:p>
    <w:p>
      <w:pPr>
        <w:pStyle w:val="BodyText"/>
      </w:pPr>
      <w:r>
        <w:t xml:space="preserve">We call upon all stakeholders in</w:t>
      </w:r>
      <w:r>
        <w:t xml:space="preserve"> </w:t>
      </w:r>
      <w:r>
        <w:rPr>
          <w:bCs/>
          <w:b/>
        </w:rPr>
        <w:t xml:space="preserve">Argentina Córdoba</w:t>
      </w:r>
      <w:r>
        <w:t xml:space="preserve"> </w:t>
      </w:r>
      <w:r>
        <w:t xml:space="preserve">to collaborate in creating an environment where midwives can thrive. By doing so, we honor our commitment to women’s health and ensure a healthier future for generations to come.</w:t>
      </w:r>
    </w:p>
    <w:p>
      <w:pPr>
        <w:pStyle w:val="BodyText"/>
      </w:pPr>
      <w:r>
        <w:rPr>
          <w:iCs/>
          <w:i/>
        </w:rPr>
        <w:t xml:space="preserve">Muchas gracias por su atención.</w:t>
      </w:r>
    </w:p>
    <w:bookmarkEnd w:id="30"/>
    <w:p>
      <w:pPr>
        <w:pStyle w:val="BodyText"/>
      </w:pPr>
      <w:r>
        <w:t xml:space="preserve">© 2023 Seminar Series on Maternal Health. All rights reserved.</w:t>
      </w:r>
    </w:p>
    <w:p>
      <w:pPr>
        <w:pStyle w:val="BodyText"/>
      </w:pPr>
      <w:r>
        <w:t xml:space="preserve">Prepared for the Medical Association of Córdoba,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Midwife in Argentina Córdoba</dc:title>
  <dc:creator/>
  <dc:language>en</dc:language>
  <cp:keywords/>
  <dcterms:created xsi:type="dcterms:W3CDTF">2026-07-29T15:15:52Z</dcterms:created>
  <dcterms:modified xsi:type="dcterms:W3CDTF">2026-07-29T15:15:52Z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