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e23b94e7a1271854ce637f17845206174b463f8"/>
    <w:p>
      <w:pPr>
        <w:pStyle w:val="Heading1"/>
      </w:pPr>
      <w:r>
        <w:t xml:space="preserve">Seminar Presentation Slides: Strengthening Maternal Health Through the Midwife in DR Congo Kinshasa</w:t>
      </w:r>
    </w:p>
    <w:p>
      <w:pPr>
        <w:pStyle w:val="FirstParagraph"/>
      </w:pPr>
      <w:r>
        <w:rPr>
          <w:bCs/>
          <w:b/>
        </w:rPr>
        <w:t xml:space="preserve">Presentation Context:</w:t>
      </w:r>
      <w:r>
        <w:t xml:space="preserve"> </w:t>
      </w:r>
      <w:r>
        <w:t xml:space="preserve">This document serves as the comprehensive script and structural outline for a seminar presentation dedicated to analyzing, supporting, and elevating the role of midwifery within the Democratic Republic of Congo, specifically focusing on Kinshasa.</w:t>
      </w:r>
    </w:p>
    <w:p>
      <w:pPr>
        <w:pStyle w:val="BodyText"/>
      </w:pPr>
      <w:r>
        <w:rPr>
          <w:iCs/>
          <w:i/>
        </w:rPr>
        <w:t xml:space="preserve">Note: The following text is structured to guide a slide-by-slide presentation while providing over 800 words of detailed content suitable for speaker notes or handouts.</w:t>
      </w:r>
    </w:p>
    <w:bookmarkEnd w:id="20"/>
    <w:bookmarkStart w:id="21" w:name="introduction-the-context-of-kinshasa"/>
    <w:p>
      <w:pPr>
        <w:pStyle w:val="Heading2"/>
      </w:pPr>
      <w:r>
        <w:t xml:space="preserve">1. Introduction: The Context of Kinshasa</w:t>
      </w:r>
    </w:p>
    <w:p>
      <w:pPr>
        <w:pStyle w:val="FirstParagraph"/>
      </w:pPr>
      <w:r>
        <w:t xml:space="preserve">Kinshasa, the capital city of the Democratic Republic of Congo (DR Congo), represents a unique intersection of rapid urbanization, cultural diversity, and significant public health challenges. As one of the largest metropolitan areas in Africa with a population exceeding fifteen million people, Kinshasa faces distinct pressures on its healthcare infrastructure. The primary objective of this seminar is to define and expand upon the critical role of the</w:t>
      </w:r>
      <w:r>
        <w:t xml:space="preserve"> </w:t>
      </w:r>
      <w:r>
        <w:t xml:space="preserve">Midwife</w:t>
      </w:r>
      <w:r>
        <w:t xml:space="preserve"> </w:t>
      </w:r>
      <w:r>
        <w:t xml:space="preserve">within this specific urban and semi-urban landscape.</w:t>
      </w:r>
    </w:p>
    <w:p>
      <w:pPr>
        <w:pStyle w:val="BodyText"/>
      </w:pPr>
      <w:r>
        <w:t xml:space="preserve">In many parts of DR Congo, including rural provinces, traditional birth attendants have historically played a crucial role. However, in Kinshasa, there is an urgent need to formalize the integration of professional midwifery into both public hospitals and private community health centers. The demographic reality is that nearly half of Kinshasa’s population consists of women and children. Consequently, maternal and neonatal mortality rates remain a pressing concern that requires immediate attention through skilled birth attendance.</w:t>
      </w:r>
    </w:p>
    <w:bookmarkEnd w:id="21"/>
    <w:bookmarkStart w:id="22" w:name="Xfb30e9faa90435811a4acd6110d3d0adf01a998"/>
    <w:p>
      <w:pPr>
        <w:pStyle w:val="Heading2"/>
      </w:pPr>
      <w:r>
        <w:t xml:space="preserve">2. The Current Healthcare Landscape in DR Congo Kinshasa</w:t>
      </w:r>
    </w:p>
    <w:p>
      <w:pPr>
        <w:pStyle w:val="FirstParagraph"/>
      </w:pPr>
      <w:r>
        <w:t xml:space="preserve">To understand the necessity of the professional midwife, one must first analyze the current state of healthcare delivery in Kinshasa. The health system is characterized by a dichotomy between high-level private facilities, which are often accessible only to the elite, and under-resourced public hospitals and peripheral clinics that serve the majority of the population.</w:t>
      </w:r>
    </w:p>
    <w:p>
      <w:pPr>
        <w:numPr>
          <w:ilvl w:val="0"/>
          <w:numId w:val="1001"/>
        </w:numPr>
        <w:pStyle w:val="Compact"/>
      </w:pPr>
      <w:r>
        <w:rPr>
          <w:bCs/>
          <w:b/>
        </w:rPr>
        <w:t xml:space="preserve">Infrastructure Gaps:</w:t>
      </w:r>
      <w:r>
        <w:t xml:space="preserve"> </w:t>
      </w:r>
      <w:r>
        <w:t xml:space="preserve">Many clinics in Kinshasa lack essential equipment for emergency obstetric care. There is often a shortage of clean water, electricity reliability issues, and insufficient supply chains for essential medications.</w:t>
      </w:r>
    </w:p>
    <w:p>
      <w:pPr>
        <w:numPr>
          <w:ilvl w:val="0"/>
          <w:numId w:val="1001"/>
        </w:numPr>
        <w:pStyle w:val="Compact"/>
      </w:pPr>
      <w:r>
        <w:rPr>
          <w:bCs/>
          <w:b/>
        </w:rPr>
        <w:t xml:space="preserve">Cultural Dynamics:</w:t>
      </w:r>
      <w:r>
        <w:t xml:space="preserve"> </w:t>
      </w:r>
      <w:r>
        <w:t xml:space="preserve">In Kinshasa, decision-making regarding health often involves extended family structures. Trust in the healthcare system can be low due to previous negative experiences or rumors. The midwife must therefore act not only as a clinician but also as a trusted community liaison.</w:t>
      </w:r>
    </w:p>
    <w:p>
      <w:pPr>
        <w:numPr>
          <w:ilvl w:val="0"/>
          <w:numId w:val="1001"/>
        </w:numPr>
        <w:pStyle w:val="Compact"/>
      </w:pPr>
      <w:r>
        <w:rPr>
          <w:bCs/>
          <w:b/>
        </w:rPr>
        <w:t xml:space="preserve">Economic Factors:</w:t>
      </w:r>
      <w:r>
        <w:t xml:space="preserve"> </w:t>
      </w:r>
      <w:r>
        <w:t xml:space="preserve">Economic instability affects the ability of women to pay for transport and care at point of service. This often leads to delayed presentation at health facilities, resulting in complications that could have been prevented with early intervention.</w:t>
      </w:r>
    </w:p>
    <w:bookmarkEnd w:id="22"/>
    <w:bookmarkStart w:id="26" w:name="defining-the-role-of-the-midwife"/>
    <w:p>
      <w:pPr>
        <w:pStyle w:val="Heading2"/>
      </w:pPr>
      <w:r>
        <w:t xml:space="preserve">3. Defining the Role of the Midwife</w:t>
      </w:r>
    </w:p>
    <w:p>
      <w:pPr>
        <w:pStyle w:val="FirstParagraph"/>
      </w:pPr>
      <w:r>
        <w:t xml:space="preserve">The professional definition of a midwife in this context extends far beyond assisting with childbirth. The midwife is a skilled health professional who can support and care for women during pregnancy, labor, and the postpartum period. In DR Congo Kinshasa, this role encompasses several critical functions:</w:t>
      </w:r>
    </w:p>
    <w:bookmarkStart w:id="23" w:name="a.-skilled-birth-attendance"/>
    <w:p>
      <w:pPr>
        <w:pStyle w:val="Heading3"/>
      </w:pPr>
      <w:r>
        <w:t xml:space="preserve">A. Skilled Birth Attendance</w:t>
      </w:r>
    </w:p>
    <w:p>
      <w:pPr>
        <w:pStyle w:val="FirstParagraph"/>
      </w:pPr>
      <w:r>
        <w:t xml:space="preserve">The primary duty of the midwife is to ensure safe delivery. This includes monitoring vital signs, managing normal labor, and recognizing danger signs that require referral to higher-level care. In Kinshasa, where Caesarean section rates vary significantly between private and public sectors due to cost barriers, the midwife’s ability to manage complications such as postpartum hemorrhage or fetal distress is life-saving.</w:t>
      </w:r>
    </w:p>
    <w:bookmarkEnd w:id="23"/>
    <w:bookmarkStart w:id="24" w:name="Xcc24572026bd005291b18b0c2a59b1127551264"/>
    <w:p>
      <w:pPr>
        <w:pStyle w:val="Heading3"/>
      </w:pPr>
      <w:r>
        <w:t xml:space="preserve">B. Comprehensive Reproductive Health Education</w:t>
      </w:r>
    </w:p>
    <w:p>
      <w:pPr>
        <w:pStyle w:val="FirstParagraph"/>
      </w:pPr>
      <w:r>
        <w:t xml:space="preserve">Midwives serve as educators. They provide counseling on family planning, nutrition during pregnancy, and hygiene practices. Given the high fertility rates in the region, effective contraception counseling provided by midwives is essential for spacing pregnancies and reducing maternal risk.</w:t>
      </w:r>
    </w:p>
    <w:bookmarkEnd w:id="24"/>
    <w:bookmarkStart w:id="25" w:name="c.-neonatal-care"/>
    <w:p>
      <w:pPr>
        <w:pStyle w:val="Heading3"/>
      </w:pPr>
      <w:r>
        <w:t xml:space="preserve">C. Neonatal Care</w:t>
      </w:r>
    </w:p>
    <w:p>
      <w:pPr>
        <w:pStyle w:val="FirstParagraph"/>
      </w:pPr>
      <w:r>
        <w:t xml:space="preserve">Newborn care is a vital component of the midwife’s portfolio. This includes immediate newborn resuscitation if necessary, promoting breastfeeding initiation within the first hour, and educating mothers on recognizing signs of infection or illness in infants.</w:t>
      </w:r>
    </w:p>
    <w:bookmarkEnd w:id="25"/>
    <w:bookmarkEnd w:id="26"/>
    <w:bookmarkStart w:id="27" w:name="challenges-facing-midwives-in-kinshasa"/>
    <w:p>
      <w:pPr>
        <w:pStyle w:val="Heading2"/>
      </w:pPr>
      <w:r>
        <w:t xml:space="preserve">4. Challenges Facing Midwives in Kinshasa</w:t>
      </w:r>
    </w:p>
    <w:p>
      <w:pPr>
        <w:pStyle w:val="FirstParagraph"/>
      </w:pPr>
      <w:r>
        <w:t xml:space="preserve">The path to effective midwifery practice in DR Congo Kinshasa is fraught with systemic challenges that must be addressed by policymakers, NGOs, and the Ministry of Health.</w:t>
      </w:r>
    </w:p>
    <w:p>
      <w:pPr>
        <w:numPr>
          <w:ilvl w:val="0"/>
          <w:numId w:val="1002"/>
        </w:numPr>
        <w:pStyle w:val="Compact"/>
      </w:pPr>
      <w:r>
        <w:rPr>
          <w:bCs/>
          <w:b/>
        </w:rPr>
        <w:t xml:space="preserve">Routine Violence:</w:t>
      </w:r>
      <w:r>
        <w:t xml:space="preserve"> </w:t>
      </w:r>
      <w:r>
        <w:t xml:space="preserve">It is an unfortunate reality that verbal and sometimes physical violence against pregnant women in healthcare settings occurs. Midwives often face hostile environments from patients or families who blame them for poor outcomes, even when care was appropriate. This leads to burnout and high turnover rates among skilled professionals.</w:t>
      </w:r>
    </w:p>
    <w:p>
      <w:pPr>
        <w:numPr>
          <w:ilvl w:val="0"/>
          <w:numId w:val="1002"/>
        </w:numPr>
        <w:pStyle w:val="Compact"/>
      </w:pPr>
      <w:r>
        <w:rPr>
          <w:bCs/>
          <w:b/>
        </w:rPr>
        <w:t xml:space="preserve">Training Gaps:</w:t>
      </w:r>
      <w:r>
        <w:t xml:space="preserve"> </w:t>
      </w:r>
      <w:r>
        <w:t xml:space="preserve">While there are institutions producing midwives, the quality of training can vary. There is a need for continuous professional development (CPD) focused on evidence-based practices and emergency obstetric skills.</w:t>
      </w:r>
    </w:p>
    <w:p>
      <w:pPr>
        <w:numPr>
          <w:ilvl w:val="0"/>
          <w:numId w:val="1002"/>
        </w:numPr>
        <w:pStyle w:val="Compact"/>
      </w:pPr>
      <w:r>
        <w:rPr>
          <w:bCs/>
          <w:b/>
        </w:rPr>
        <w:t xml:space="preserve">Motivation and Retention:</w:t>
      </w:r>
      <w:r>
        <w:t xml:space="preserve"> </w:t>
      </w:r>
      <w:r>
        <w:t xml:space="preserve">Low wages and difficult working conditions contribute to the "brain drain" of midwives leaving public service for private practice or emigrating. This exacerbates the shortage of skilled attendants in public facilities.</w:t>
      </w:r>
    </w:p>
    <w:bookmarkEnd w:id="27"/>
    <w:bookmarkStart w:id="31" w:name="X18c7a870ed993125dd480ee126ed1de49415806"/>
    <w:p>
      <w:pPr>
        <w:pStyle w:val="Heading2"/>
      </w:pPr>
      <w:r>
        <w:t xml:space="preserve">5. Strategic Interventions and Recommendations</w:t>
      </w:r>
    </w:p>
    <w:p>
      <w:pPr>
        <w:pStyle w:val="FirstParagraph"/>
      </w:pPr>
      <w:r>
        <w:t xml:space="preserve">To enhance the effectiveness of midwifery in DR Congo Kinshasa, a multi-faceted approach is required.</w:t>
      </w:r>
    </w:p>
    <w:bookmarkStart w:id="28" w:name="Xccea80218f201ca30007faf333ef66a1a435ffb"/>
    <w:p>
      <w:pPr>
        <w:pStyle w:val="Heading3"/>
      </w:pPr>
      <w:r>
        <w:t xml:space="preserve">A. Strengthening Public-Private Partnerships</w:t>
      </w:r>
    </w:p>
    <w:p>
      <w:pPr>
        <w:pStyle w:val="FirstParagraph"/>
      </w:pPr>
      <w:r>
        <w:t xml:space="preserve">The government should collaborate with private clinics and international NGOs to standardize care protocols. Midwives working in these varied sectors must adhere to the same national guidelines to ensure equity of care regardless of where a woman seeks delivery.</w:t>
      </w:r>
    </w:p>
    <w:bookmarkEnd w:id="28"/>
    <w:bookmarkStart w:id="29" w:name="b.-community-engagement-programs"/>
    <w:p>
      <w:pPr>
        <w:pStyle w:val="Heading3"/>
      </w:pPr>
      <w:r>
        <w:t xml:space="preserve">B. Community Engagement Programs</w:t>
      </w:r>
    </w:p>
    <w:p>
      <w:pPr>
        <w:pStyle w:val="FirstParagraph"/>
      </w:pPr>
      <w:r>
        <w:t xml:space="preserve">Engaging community leaders and religious figures in Kinshasa can help shift cultural perceptions. When communities trust the midwife, they are more likely to seek institutional delivery rather than home births without skilled support.</w:t>
      </w:r>
    </w:p>
    <w:bookmarkEnd w:id="29"/>
    <w:bookmarkStart w:id="30" w:name="c.-improving-working-conditions"/>
    <w:p>
      <w:pPr>
        <w:pStyle w:val="Heading3"/>
      </w:pPr>
      <w:r>
        <w:t xml:space="preserve">C. Improving Working Conditions</w:t>
      </w:r>
    </w:p>
    <w:p>
      <w:pPr>
        <w:pStyle w:val="FirstParagraph"/>
      </w:pPr>
      <w:r>
        <w:t xml:space="preserve">Mandatory provisions for safer working environments, adequate staffing ratios, and competitive remuneration are non-negotiable for retaining talent. Psychological support mechanisms should also be implemented to help midwives cope with trauma and stress.</w:t>
      </w:r>
    </w:p>
    <w:bookmarkEnd w:id="30"/>
    <w:bookmarkEnd w:id="31"/>
    <w:bookmarkStart w:id="32" w:name="conclusion-a-call-to-action"/>
    <w:p>
      <w:pPr>
        <w:pStyle w:val="Heading2"/>
      </w:pPr>
      <w:r>
        <w:t xml:space="preserve">6. Conclusion: A Call to Action</w:t>
      </w:r>
    </w:p>
    <w:p>
      <w:pPr>
        <w:pStyle w:val="FirstParagraph"/>
      </w:pPr>
      <w:r>
        <w:t xml:space="preserve">In conclusion, the midwife is the cornerstone of maternal health in DR Congo Kinshasa. She is not merely a technician of birth but a guardian of life, an educator, and a advocate for women’s rights within the healthcare system.</w:t>
      </w:r>
    </w:p>
    <w:p>
      <w:pPr>
        <w:pStyle w:val="BodyText"/>
      </w:pPr>
      <w:r>
        <w:t xml:space="preserve">The data clearly indicates that increasing access to skilled midwifery care directly correlates with reduced maternal and neonatal mortality. For Kinshasa to meet its Sustainable Development Goals (SDGs) related to health, investment in the midwife is not just a medical imperative but a socioeconomic necessity.</w:t>
      </w:r>
    </w:p>
    <w:p>
      <w:pPr>
        <w:pStyle w:val="BodyText"/>
      </w:pPr>
      <w:r>
        <w:t xml:space="preserve">We call upon stakeholders—including the Ministry of Health, international donors, academic institutions, and civil society—to prioritize the training, protection, and empowerment of midwives. By supporting these professionals today, we invest in the health of future generations in DR Congo Kinshasa. The strength of our healthcare system is measured by how it treats its most vulnerable mothers.</w:t>
      </w:r>
    </w:p>
    <w:p>
      <w:pPr>
        <w:pStyle w:val="BodyText"/>
      </w:pPr>
      <w:r>
        <w:rPr>
          <w:bCs/>
          <w:b/>
        </w:rPr>
        <w:t xml:space="preserve">Thank you for your attention and dedication to this vital cause.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DR Congo Kinshasa</dc:title>
  <dc:creator/>
  <dc:language>en</dc:language>
  <cp:keywords/>
  <dcterms:created xsi:type="dcterms:W3CDTF">2026-07-29T15:33:15Z</dcterms:created>
  <dcterms:modified xsi:type="dcterms:W3CDTF">2026-07-29T15:33:15Z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