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Iraq</w:t>
      </w:r>
      <w:r>
        <w:t xml:space="preserve"> </w:t>
      </w:r>
      <w:r>
        <w:t xml:space="preserve">Baghdad</w:t>
      </w:r>
    </w:p>
    <w:bookmarkStart w:id="20" w:name="X3feb4a4520c52ec9541fa77f2528e3b357093e9"/>
    <w:p>
      <w:pPr>
        <w:pStyle w:val="Heading1"/>
      </w:pPr>
      <w:r>
        <w:t xml:space="preserve">Seminar Presentation Slides: The Critical Role of the Midwife in Iraq Baghdad</w:t>
      </w:r>
    </w:p>
    <w:p>
      <w:pPr>
        <w:pStyle w:val="FirstParagraph"/>
      </w:pPr>
      <w:r>
        <w:rPr>
          <w:bCs/>
          <w:b/>
        </w:rPr>
        <w:t xml:space="preserve">Welcome and Introduction</w:t>
      </w:r>
    </w:p>
    <w:p>
      <w:pPr>
        <w:pStyle w:val="BodyText"/>
      </w:pPr>
      <w:r>
        <w:t xml:space="preserve">We gather today to address a fundamental pillar of public health infrastructure in one of the most complex and evolving medical landscapes in the Middle East. This presentation focuses on the indispensable role of the midwife within the specific context of Iraq Baghdad. As we navigate post-conflict recovery, demographic shifts, and healthcare system reforms, understanding how to empower and integrate professional midwifery is not merely an academic exercise—it is a humanitarian imperative.</w:t>
      </w:r>
    </w:p>
    <w:p>
      <w:pPr>
        <w:pStyle w:val="BodyText"/>
      </w:pPr>
      <w:r>
        <w:t xml:space="preserve">This seminar aims to outline the current status of maternity care in the capital city, identify critical gaps in service delivery, propose strategic interventions for training and support, and highlight the measurable impact that certified midwives have on reducing maternal and neonatal mortality rates in Baghdad’s hospitals and community health centers.</w:t>
      </w:r>
    </w:p>
    <w:bookmarkEnd w:id="20"/>
    <w:bookmarkStart w:id="21" w:name="Xbe920d21080694615f6668ba7473b7b8e6a757c"/>
    <w:p>
      <w:pPr>
        <w:pStyle w:val="Heading1"/>
      </w:pPr>
      <w:r>
        <w:t xml:space="preserve">The Context of Maternity Care in Iraq Baghdad</w:t>
      </w:r>
    </w:p>
    <w:p>
      <w:pPr>
        <w:pStyle w:val="FirstParagraph"/>
      </w:pPr>
      <w:r>
        <w:rPr>
          <w:bCs/>
          <w:b/>
        </w:rPr>
        <w:t xml:space="preserve">Navigating a Complex Healthcare Environment</w:t>
      </w:r>
    </w:p>
    <w:p>
      <w:pPr>
        <w:numPr>
          <w:ilvl w:val="0"/>
          <w:numId w:val="1001"/>
        </w:numPr>
        <w:pStyle w:val="Compact"/>
      </w:pPr>
      <w:r>
        <w:rPr>
          <w:bCs/>
          <w:b/>
        </w:rPr>
        <w:t xml:space="preserve">Demographic Pressure:</w:t>
      </w:r>
      <w:r>
        <w:t xml:space="preserve"> </w:t>
      </w:r>
      <w:r>
        <w:t xml:space="preserve">Baghdad is one of the most densely populated cities in the region. The high volume of births per year places immense strain on existing infrastructure, requiring efficient and skilled personnel to manage workflow and patient care effectively.</w:t>
      </w:r>
    </w:p>
    <w:p>
      <w:pPr>
        <w:numPr>
          <w:ilvl w:val="0"/>
          <w:numId w:val="1001"/>
        </w:numPr>
        <w:pStyle w:val="Compact"/>
      </w:pPr>
      <w:r>
        <w:rPr>
          <w:bCs/>
          <w:b/>
        </w:rPr>
        <w:t xml:space="preserve">Historical Challenges:</w:t>
      </w:r>
      <w:r>
        <w:t xml:space="preserve"> </w:t>
      </w:r>
      <w:r>
        <w:t xml:space="preserve">Decades of conflict and sanctions have historically disrupted healthcare supply chains, damaged facilities, and caused a "brain drain" of skilled medical professionals. However, in recent years, there has been a concerted effort to rebuild maternal health services in the capital.</w:t>
      </w:r>
    </w:p>
    <w:p>
      <w:pPr>
        <w:numPr>
          <w:ilvl w:val="0"/>
          <w:numId w:val="1001"/>
        </w:numPr>
        <w:pStyle w:val="Compact"/>
      </w:pPr>
      <w:r>
        <w:rPr>
          <w:bCs/>
          <w:b/>
        </w:rPr>
        <w:t xml:space="preserve">Cultural Nuances:</w:t>
      </w:r>
      <w:r>
        <w:t xml:space="preserve"> </w:t>
      </w:r>
      <w:r>
        <w:t xml:space="preserve">In Iraqi society, childbirth is deeply embedded in cultural traditions. Women often prefer female attendants during labor and delivery. The midwife serves not only as a medical provider but also as a cultural mediator, ensuring that care respects local customs while adhering to modern medical standards.</w:t>
      </w:r>
    </w:p>
    <w:p>
      <w:pPr>
        <w:numPr>
          <w:ilvl w:val="0"/>
          <w:numId w:val="1001"/>
        </w:numPr>
        <w:pStyle w:val="Compact"/>
      </w:pPr>
      <w:r>
        <w:rPr>
          <w:bCs/>
          <w:b/>
        </w:rPr>
        <w:t xml:space="preserve">Epidemiological Shift:</w:t>
      </w:r>
      <w:r>
        <w:t xml:space="preserve"> </w:t>
      </w:r>
      <w:r>
        <w:t xml:space="preserve">While infectious diseases remain a concern, Baghdad is seeing an increase in non-communicable diseases such as gestational diabetes and hypertension. This requires midwives to possess advanced clinical skills beyond traditional obstetric care.</w:t>
      </w:r>
    </w:p>
    <w:bookmarkEnd w:id="21"/>
    <w:bookmarkStart w:id="22" w:name="X0a99bd2eac3bd198da20b73c594968e6abc99bb"/>
    <w:p>
      <w:pPr>
        <w:pStyle w:val="Heading1"/>
      </w:pPr>
      <w:r>
        <w:t xml:space="preserve">The Evolution of the Midwifery Profession in Baghdad</w:t>
      </w:r>
    </w:p>
    <w:p>
      <w:pPr>
        <w:pStyle w:val="FirstParagraph"/>
      </w:pPr>
      <w:r>
        <w:rPr>
          <w:bCs/>
          <w:b/>
        </w:rPr>
        <w:t xml:space="preserve">From Traditional Birth Attendants to Certified Professionals</w:t>
      </w:r>
    </w:p>
    <w:p>
      <w:pPr>
        <w:numPr>
          <w:ilvl w:val="0"/>
          <w:numId w:val="1002"/>
        </w:numPr>
        <w:pStyle w:val="Compact"/>
      </w:pPr>
      <w:r>
        <w:rPr>
          <w:bCs/>
          <w:b/>
        </w:rPr>
        <w:t xml:space="preserve">Differentiation of Roles:</w:t>
      </w:r>
      <w:r>
        <w:t xml:space="preserve"> </w:t>
      </w:r>
      <w:r>
        <w:t xml:space="preserve">Historically, care was often provided by Traditional Birth Attendants (TBAs) or untrained relatives. The Ministry of Health in Iraq has been actively working to distinguish the role of the certified Midwife from general nursing staff and doctors. A modern midwife in Baghdad is a specialist in normal pregnancy, childbirth, and the postpartum period.</w:t>
      </w:r>
    </w:p>
    <w:p>
      <w:pPr>
        <w:numPr>
          <w:ilvl w:val="0"/>
          <w:numId w:val="1002"/>
        </w:numPr>
        <w:pStyle w:val="Compact"/>
      </w:pPr>
      <w:r>
        <w:rPr>
          <w:bCs/>
          <w:b/>
        </w:rPr>
        <w:t xml:space="preserve">Educational Standards:</w:t>
      </w:r>
      <w:r>
        <w:t xml:space="preserve"> </w:t>
      </w:r>
      <w:r>
        <w:t xml:space="preserve">There is a push towards aligning midwifery education with World Health Organization (WHO) guidelines. Universities in Baghdad are updating curricula to include more hands-on clinical training, emergency obstetric care competencies, and community health outreach strategies.</w:t>
      </w:r>
    </w:p>
    <w:p>
      <w:pPr>
        <w:numPr>
          <w:ilvl w:val="0"/>
          <w:numId w:val="1002"/>
        </w:numPr>
        <w:pStyle w:val="Compact"/>
      </w:pPr>
      <w:r>
        <w:rPr>
          <w:bCs/>
          <w:b/>
        </w:rPr>
        <w:t xml:space="preserve">Licensure and Regulation:</w:t>
      </w:r>
      <w:r>
        <w:t xml:space="preserve"> </w:t>
      </w:r>
      <w:r>
        <w:t xml:space="preserve">Establishing a robust licensure exam is crucial. Currently, there is an ongoing effort to ensure that only qualified individuals practice midwifery in public hospitals across Baghdad districts such as Karrada, Sadr City, and Mansour. This regulation protects patients from substandard care.</w:t>
      </w:r>
    </w:p>
    <w:bookmarkEnd w:id="22"/>
    <w:bookmarkStart w:id="23" w:name="Xa0ad1a3c65248449279dc7e3cf602bfe4e9e519"/>
    <w:p>
      <w:pPr>
        <w:pStyle w:val="Heading1"/>
      </w:pPr>
      <w:r>
        <w:t xml:space="preserve">Clinical Responsibilities and Scope of Practice</w:t>
      </w:r>
    </w:p>
    <w:p>
      <w:pPr>
        <w:pStyle w:val="FirstParagraph"/>
      </w:pPr>
      <w:r>
        <w:rPr>
          <w:bCs/>
          <w:b/>
        </w:rPr>
        <w:t xml:space="preserve">Beyond Assistance: Leading Maternal Health</w:t>
      </w:r>
    </w:p>
    <w:p>
      <w:pPr>
        <w:numPr>
          <w:ilvl w:val="0"/>
          <w:numId w:val="1003"/>
        </w:numPr>
        <w:pStyle w:val="Compact"/>
      </w:pPr>
      <w:r>
        <w:rPr>
          <w:bCs/>
          <w:b/>
        </w:rPr>
        <w:t xml:space="preserve">Prenatal Care:</w:t>
      </w:r>
      <w:r>
        <w:t xml:space="preserve"> </w:t>
      </w:r>
      <w:r>
        <w:t xml:space="preserve">Midwives in Baghdad are the first line of defense in prenatal screening. They monitor fetal development, educate mothers on nutrition, and identify risk factors such as preeclampsia early. This proactive approach reduces the need for emergency interventions later.</w:t>
      </w:r>
    </w:p>
    <w:p>
      <w:pPr>
        <w:numPr>
          <w:ilvl w:val="0"/>
          <w:numId w:val="1003"/>
        </w:numPr>
        <w:pStyle w:val="Compact"/>
      </w:pPr>
      <w:r>
        <w:rPr>
          <w:bCs/>
          <w:b/>
        </w:rPr>
        <w:t xml:space="preserve">Intrapartum Care:</w:t>
      </w:r>
      <w:r>
        <w:t xml:space="preserve"> </w:t>
      </w:r>
      <w:r>
        <w:t xml:space="preserve">During labor, midwives provide continuous emotional and physical support. In overcrowded Baghdad hospitals where doctor-to-patient ratios are low, the presence of a dedicated midwife ensures that no woman feels abandoned during one of the most vulnerable moments of her life.</w:t>
      </w:r>
    </w:p>
    <w:p>
      <w:pPr>
        <w:numPr>
          <w:ilvl w:val="0"/>
          <w:numId w:val="1003"/>
        </w:numPr>
        <w:pStyle w:val="Compact"/>
      </w:pPr>
      <w:r>
        <w:rPr>
          <w:bCs/>
          <w:b/>
        </w:rPr>
        <w:t xml:space="preserve">Newborn Resuscitation:</w:t>
      </w:r>
      <w:r>
        <w:t xml:space="preserve"> </w:t>
      </w:r>
      <w:r>
        <w:t xml:space="preserve">A critical skill set for modern Iraqi midwives is neonatal resuscitation. Given that birth asphyxia remains a leading cause of neonatal mortality in Iraq, midwives are trained to stabilize newborns immediately after birth before pediatricians arrive.</w:t>
      </w:r>
    </w:p>
    <w:p>
      <w:pPr>
        <w:numPr>
          <w:ilvl w:val="0"/>
          <w:numId w:val="1003"/>
        </w:numPr>
        <w:pStyle w:val="Compact"/>
      </w:pPr>
      <w:r>
        <w:rPr>
          <w:bCs/>
          <w:b/>
        </w:rPr>
        <w:t xml:space="preserve">Family Planning Education:</w:t>
      </w:r>
      <w:r>
        <w:t xml:space="preserve"> </w:t>
      </w:r>
      <w:r>
        <w:t xml:space="preserve">Midwives play a vital role in counseling families on spacing pregnancies and contraceptive options. In the context of Baghdad’s rapid population growth, this educational aspect is key to long-term public health sustainability.</w:t>
      </w:r>
    </w:p>
    <w:bookmarkEnd w:id="23"/>
    <w:bookmarkStart w:id="24" w:name="Xa39eb3f06b9b2c1f17a062094040c8fea3a69a7"/>
    <w:p>
      <w:pPr>
        <w:pStyle w:val="Heading1"/>
      </w:pPr>
      <w:r>
        <w:t xml:space="preserve">Challenges Faced by Midwives in Iraq Baghdad</w:t>
      </w:r>
    </w:p>
    <w:p>
      <w:pPr>
        <w:pStyle w:val="FirstParagraph"/>
      </w:pPr>
      <w:r>
        <w:rPr>
          <w:bCs/>
          <w:b/>
        </w:rPr>
        <w:t xml:space="preserve">Barriers to Excellence and Retention</w:t>
      </w:r>
    </w:p>
    <w:p>
      <w:pPr>
        <w:numPr>
          <w:ilvl w:val="0"/>
          <w:numId w:val="1004"/>
        </w:numPr>
        <w:pStyle w:val="Compact"/>
      </w:pPr>
      <w:r>
        <w:rPr>
          <w:bCs/>
          <w:b/>
        </w:rPr>
        <w:t xml:space="preserve">Ratios and Burnout:</w:t>
      </w:r>
      <w:r>
        <w:t xml:space="preserve"> </w:t>
      </w:r>
      <w:r>
        <w:t xml:space="preserve">In many public hospitals in the capital, midwives face excessive patient loads. A single midwife may be responsible for multiple laboring women simultaneously, leading to physical exhaustion and emotional burnout. This impacts the quality of care and increases staff turnover.</w:t>
      </w:r>
    </w:p>
    <w:p>
      <w:pPr>
        <w:numPr>
          <w:ilvl w:val="0"/>
          <w:numId w:val="1004"/>
        </w:numPr>
        <w:pStyle w:val="Compact"/>
      </w:pPr>
      <w:r>
        <w:rPr>
          <w:bCs/>
          <w:b/>
        </w:rPr>
        <w:t xml:space="preserve">Resource Scarcity:</w:t>
      </w:r>
      <w:r>
        <w:t xml:space="preserve"> </w:t>
      </w:r>
      <w:r>
        <w:t xml:space="preserve">Despite improvements, there are still periods where essential supplies—such as sterile kits, oxytocin for postpartum hemorrhage management, or resuscitation equipment—are scarce. Midwives often have to improvise or advocate urgently for resources.</w:t>
      </w:r>
    </w:p>
    <w:p>
      <w:pPr>
        <w:numPr>
          <w:ilvl w:val="0"/>
          <w:numId w:val="1004"/>
        </w:numPr>
        <w:pStyle w:val="Compact"/>
      </w:pPr>
      <w:r>
        <w:rPr>
          <w:bCs/>
          <w:b/>
        </w:rPr>
        <w:t xml:space="preserve">Safety and Security:</w:t>
      </w:r>
    </w:p>
    <w:p>
      <w:pPr>
        <w:numPr>
          <w:ilvl w:val="0"/>
          <w:numId w:val="1004"/>
        </w:numPr>
        <w:pStyle w:val="Compact"/>
      </w:pPr>
      <w:r>
        <w:t xml:space="preserve">Professional Recognition:</w:t>
      </w:r>
    </w:p>
    <w:bookmarkEnd w:id="24"/>
    <w:bookmarkStart w:id="25" w:name="X5e4a71f514fee929560020bfdaa3481765e6857"/>
    <w:p>
      <w:pPr>
        <w:pStyle w:val="Heading1"/>
      </w:pPr>
      <w:r>
        <w:t xml:space="preserve">Strategic Recommendations for Improvement</w:t>
      </w:r>
    </w:p>
    <w:p>
      <w:pPr>
        <w:pStyle w:val="FirstParagraph"/>
      </w:pPr>
      <w:r>
        <w:rPr>
          <w:bCs/>
          <w:b/>
        </w:rPr>
        <w:t xml:space="preserve">A Roadmap for Strengthening Midwifery in Baghdad</w:t>
      </w:r>
    </w:p>
    <w:p>
      <w:pPr>
        <w:numPr>
          <w:ilvl w:val="0"/>
          <w:numId w:val="1005"/>
        </w:numPr>
        <w:pStyle w:val="Compact"/>
      </w:pPr>
      <w:r>
        <w:rPr>
          <w:bCs/>
          <w:b/>
        </w:rPr>
        <w:t xml:space="preserve">Investment in Continuing Education:</w:t>
      </w:r>
      <w:r>
        <w:t xml:space="preserve">The Ministry of Health should partner with international NGOs to provide regular workshops on emergency obstetric care, infection prevention, and mental health support. Continuous professional development is essential for maintaining high standards.</w:t>
      </w:r>
    </w:p>
    <w:p>
      <w:pPr>
        <w:numPr>
          <w:ilvl w:val="0"/>
          <w:numId w:val="1005"/>
        </w:numPr>
        <w:pStyle w:val="Compact"/>
      </w:pPr>
      <w:r>
        <w:rPr>
          <w:bCs/>
          <w:b/>
        </w:rPr>
        <w:t xml:space="preserve">Rational Staffing Policies:</w:t>
      </w:r>
      <w:r>
        <w:t xml:space="preserve"> </w:t>
      </w:r>
      <w:r>
        <w:t xml:space="preserve">Hospitals must implement strict nurse-to-patient ratio guidelines. Reducing the workload per midwife will directly correlate with improved maternal outcomes and reduced medical errors.</w:t>
      </w:r>
    </w:p>
    <w:p>
      <w:pPr>
        <w:numPr>
          <w:ilvl w:val="0"/>
          <w:numId w:val="1005"/>
        </w:numPr>
        <w:pStyle w:val="Compact"/>
      </w:pPr>
      <w:r>
        <w:rPr>
          <w:bCs/>
          <w:b/>
        </w:rPr>
        <w:t xml:space="preserve">Digital Health Integration:</w:t>
      </w:r>
      <w:r>
        <w:t xml:space="preserve"> </w:t>
      </w:r>
      <w:r>
        <w:t xml:space="preserve">Implementing electronic health records (EHR) in Baghdad’s maternity wards can help midwives track patient history more efficiently, reducing administrative burden and allowing more time for direct patient care.</w:t>
      </w:r>
    </w:p>
    <w:p>
      <w:pPr>
        <w:numPr>
          <w:ilvl w:val="0"/>
          <w:numId w:val="1005"/>
        </w:numPr>
        <w:pStyle w:val="Compact"/>
      </w:pPr>
      <w:r>
        <w:rPr>
          <w:bCs/>
          <w:b/>
        </w:rPr>
        <w:t xml:space="preserve">Campaigns for Public Awareness:</w:t>
      </w:r>
      <w:r>
        <w:t xml:space="preserve"> </w:t>
      </w:r>
      <w:r>
        <w:t xml:space="preserve">Launch public awareness campaigns encouraging women to seek institutional delivery rather than home births. These campaigns should highlight the expertise and safety provided by certified midwives in Baghdad hospitals.</w:t>
      </w:r>
    </w:p>
    <w:bookmarkEnd w:id="25"/>
    <w:bookmarkStart w:id="26" w:name="the-community-impact-of-midwifery"/>
    <w:p>
      <w:pPr>
        <w:pStyle w:val="Heading1"/>
      </w:pPr>
      <w:r>
        <w:t xml:space="preserve">The Community Impact of Midwifery</w:t>
      </w:r>
    </w:p>
    <w:p>
      <w:pPr>
        <w:pStyle w:val="FirstParagraph"/>
      </w:pPr>
      <w:r>
        <w:rPr>
          <w:bCs/>
          <w:b/>
        </w:rPr>
        <w:t xml:space="preserve">Bridging the Gap Between Hospital and Home</w:t>
      </w:r>
    </w:p>
    <w:p>
      <w:pPr>
        <w:numPr>
          <w:ilvl w:val="0"/>
          <w:numId w:val="1006"/>
        </w:numPr>
        <w:pStyle w:val="Compact"/>
      </w:pPr>
      <w:r>
        <w:rPr>
          <w:bCs/>
          <w:b/>
        </w:rPr>
        <w:t xml:space="preserve">Contact Tracing and Follow-up:</w:t>
      </w:r>
      <w:r>
        <w:t xml:space="preserve"> </w:t>
      </w:r>
      <w:r>
        <w:t xml:space="preserve">Midwives are uniquely positioned to conduct postnatal home visits or tele-health check-ins. In Baghdad’s dense neighborhoods, this follow-up is crucial for monitoring breastfeeding practices, wound healing after cesarean sections, and identifying signs of postpartum depression.</w:t>
      </w:r>
    </w:p>
    <w:p>
      <w:pPr>
        <w:numPr>
          <w:ilvl w:val="0"/>
          <w:numId w:val="1006"/>
        </w:numPr>
        <w:pStyle w:val="Compact"/>
      </w:pPr>
      <w:r>
        <w:rPr>
          <w:bCs/>
          <w:b/>
        </w:rPr>
        <w:t xml:space="preserve">Trust Building:</w:t>
      </w:r>
      <w:r>
        <w:t xml:space="preserve"> </w:t>
      </w:r>
      <w:r>
        <w:t xml:space="preserve">When a midwife provides compassionate care in a hospital setting, it builds trust in the healthcare system. This trust encourages wider community engagement with other health services, such as immunizations and pediatric checkups for children.</w:t>
      </w:r>
    </w:p>
    <w:p>
      <w:pPr>
        <w:numPr>
          <w:ilvl w:val="0"/>
          <w:numId w:val="1006"/>
        </w:numPr>
        <w:pStyle w:val="Compact"/>
      </w:pPr>
      <w:r>
        <w:rPr>
          <w:bCs/>
          <w:b/>
        </w:rPr>
        <w:t xml:space="preserve">Economic Empowerment:</w:t>
      </w:r>
      <w:r>
        <w:t xml:space="preserve">Certified midwifery offers stable employment opportunities for women in Baghdad. By entering the formal healthcare sector, these women gain financial independence and serve as role models for younger girls in their communities.</w:t>
      </w:r>
    </w:p>
    <w:bookmarkEnd w:id="26"/>
    <w:bookmarkStart w:id="27" w:name="conclusion-a-call-to-action"/>
    <w:p>
      <w:pPr>
        <w:pStyle w:val="Heading1"/>
      </w:pPr>
      <w:r>
        <w:t xml:space="preserve">Conclusion: A Call to Action</w:t>
      </w:r>
    </w:p>
    <w:p>
      <w:pPr>
        <w:pStyle w:val="FirstParagraph"/>
      </w:pPr>
      <w:r>
        <w:rPr>
          <w:bCs/>
          <w:b/>
        </w:rPr>
        <w:t xml:space="preserve">Elevating the Status of the Midwife in Iraq Baghdad</w:t>
      </w:r>
    </w:p>
    <w:p>
      <w:pPr>
        <w:pStyle w:val="BodyText"/>
      </w:pPr>
      <w:r>
        <w:t xml:space="preserve">The data is clear: countries that invest in midwifery see significant reductions in maternal and neonatal mortality. For Iraq, specifically for its capital city of Baghdad, this investment is not optional—it is essential for national healing and future prosperity.</w:t>
      </w:r>
    </w:p>
    <w:p>
      <w:pPr>
        <w:pStyle w:val="BodyText"/>
      </w:pPr>
      <w:r>
        <w:t xml:space="preserve">We call upon policymakers, hospital administrators, medical educators, and international partners to prioritize the midwife. This means providing adequate resources, ensuring fair wages promoting professional autonomy. The midwife in Baghdad is not just a nurse with extra training; she is the guardian of new life in a city striving for peace and stability.</w:t>
      </w:r>
    </w:p>
    <w:p>
      <w:pPr>
        <w:pStyle w:val="BodyText"/>
      </w:pPr>
      <w:r>
        <w:t xml:space="preserve">By strengthening this profession, we strengthen the very foundation of Iraqi society: its families. Let us commit to a future where every woman in Baghdad receives safe, respectful, and expert care from a skilled midwife.</w:t>
      </w:r>
    </w:p>
    <w:bookmarkEnd w:id="27"/>
    <w:bookmarkStart w:id="28" w:name="references-and-further-reading"/>
    <w:p>
      <w:pPr>
        <w:pStyle w:val="Heading1"/>
      </w:pPr>
      <w:r>
        <w:t xml:space="preserve">References and Further Reading</w:t>
      </w:r>
    </w:p>
    <w:p>
      <w:pPr>
        <w:numPr>
          <w:ilvl w:val="0"/>
          <w:numId w:val="1007"/>
        </w:numPr>
        <w:pStyle w:val="Compact"/>
      </w:pPr>
      <w:r>
        <w:t xml:space="preserve">Iraq Ministry of Health. (2023). *National Strategy for Maternal and Neonatal Health.</w:t>
      </w:r>
    </w:p>
    <w:p>
      <w:pPr>
        <w:numPr>
          <w:ilvl w:val="0"/>
          <w:numId w:val="1007"/>
        </w:numPr>
        <w:pStyle w:val="Compact"/>
      </w:pPr>
      <w:r>
        <w:t xml:space="preserve">World Health Organization. (2021). *State of the World’s Midwifery: Delivering Potential.*</w:t>
      </w:r>
    </w:p>
    <w:p>
      <w:pPr>
        <w:numPr>
          <w:ilvl w:val="0"/>
          <w:numId w:val="1007"/>
        </w:numPr>
        <w:pStyle w:val="Compact"/>
      </w:pPr>
      <w:r>
        <w:t xml:space="preserve">American University of Beirut Medical Center Reports on Regional Maternal Health Trends.</w:t>
      </w:r>
    </w:p>
    <w:p>
      <w:pPr>
        <w:numPr>
          <w:ilvl w:val="0"/>
          <w:numId w:val="1007"/>
        </w:numPr>
        <w:pStyle w:val="Compact"/>
      </w:pPr>
      <w:r>
        <w:t xml:space="preserve">Journals of Iraqi Nursing and Midwifery Science.</w:t>
      </w:r>
    </w:p>
    <w:p>
      <w:pPr>
        <w:pStyle w:val="FirstParagraph"/>
      </w:pPr>
      <w:r>
        <w:rPr>
          <w:iCs/>
          <w:i/>
        </w:rPr>
        <w:t xml:space="preserve">Thank you for your attention. Questions and discussions are now open.</w:t>
      </w:r>
    </w:p>
    <w:bookmarkEnd w:id="28"/>
    <w:p>
      <w:pPr>
        <w:pStyle w:val="BodyText"/>
      </w:pPr>
      <w:r>
        <w:t xml:space="preserve">Seminar Presentation Slides | Midwife | Iraq Baghdad | End of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Critical Role of the Midwife in Iraq Baghdad</dc:title>
  <dc:creator/>
  <dc:language>en</dc:language>
  <cp:keywords/>
  <dcterms:created xsi:type="dcterms:W3CDTF">2026-07-29T21:29:13Z</dcterms:created>
  <dcterms:modified xsi:type="dcterms:W3CDTF">2026-07-29T21:29:13Z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