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Osaka</w:t>
      </w:r>
    </w:p>
    <w:bookmarkStart w:id="27"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Modernity: The Strategic Expansion of Midwifery Services in Japan Osaka</w:t>
      </w:r>
      <w:r>
        <w:br/>
      </w:r>
      <w:r>
        <w:rPr>
          <w:bCs/>
          <w:b/>
        </w:rPr>
        <w:t xml:space="preserve">Presentation Type:</w:t>
      </w:r>
      <w:r>
        <w:t xml:space="preserve">A Comprehensive Seminar for Healthcare Administrators, Policy Makers, and Nursing Educators.</w:t>
      </w:r>
      <w:r>
        <w:br/>
      </w:r>
      <w:r>
        <w:rPr>
          <w:bCs/>
          <w:b/>
        </w:rPr>
        <w:t xml:space="preserve">Date:</w:t>
      </w:r>
      <w:r>
        <w:t xml:space="preserve"> </w:t>
      </w:r>
      <w:r>
        <w:t xml:space="preserve">October 24, 2023</w:t>
      </w:r>
    </w:p>
    <w:p>
      <w:pPr>
        <w:pStyle w:val="BodyText"/>
      </w:pPr>
      <w:r>
        <w:t xml:space="preserve">Slide 1: Introduction and Contextual Overview</w:t>
      </w:r>
    </w:p>
    <w:p>
      <w:pPr>
        <w:pStyle w:val="BodyText"/>
      </w:pPr>
      <w:r>
        <w:t xml:space="preserve">Welcome to this comprehensive seminar presentation dedicated to the critical analysis and strategic development of midwifery services within the unique demographic landscape of Japan Osaka. As a global metropolitan hub, Japan Osaka stands at the forefront of urban healthcare challenges and innovations. However, beneath its modern skyline lies a profound demographic shift that requires immediate attention from healthcare stakeholders.</w:t>
      </w:r>
    </w:p>
    <w:p>
      <w:pPr>
        <w:pStyle w:val="BodyText"/>
      </w:pPr>
      <w:r>
        <w:t xml:space="preserve">This presentation aims to dissect the current state of maternal health in Japan Osaka, highlighting the urgent need for expanded midwifery roles. We will explore how integrating advanced midwifery protocols into the existing healthcare infrastructure can mitigate declining birth rates and improve maternal outcomes. The focus here is not merely on clinical care but on creating a sustainable ecosystem where a Midwife serves as the central pillar of community health support.</w:t>
      </w:r>
    </w:p>
    <w:p>
      <w:pPr>
        <w:pStyle w:val="BodyText"/>
      </w:pPr>
      <w:r>
        <w:t xml:space="preserve">Slide 2: The Demographic Crisis in Japan Osaka</w:t>
      </w:r>
    </w:p>
    <w:bookmarkStart w:id="20" w:name="Xd4bcdbdfcea8b5409f44dc0b1f294ad81cbee8b"/>
    <w:p>
      <w:pPr>
        <w:pStyle w:val="Heading3"/>
      </w:pPr>
      <w:r>
        <w:t xml:space="preserve">The Challenge of Super-Aging and Low Birth Rates</w:t>
      </w:r>
    </w:p>
    <w:p>
      <w:pPr>
        <w:pStyle w:val="FirstParagraph"/>
      </w:pPr>
      <w:r>
        <w:t xml:space="preserve">Japan, as a nation, faces one of the world's most rapid aging populations. However, the situation in Japan Osaka is distinct due to its density and urbanization. The city center experiences a "shrinkage" phenomenon where young families are increasingly priced out or lack adequate support systems for child-rearing.</w:t>
      </w:r>
    </w:p>
    <w:p>
      <w:pPr>
        <w:numPr>
          <w:ilvl w:val="0"/>
          <w:numId w:val="1001"/>
        </w:numPr>
        <w:pStyle w:val="Compact"/>
      </w:pPr>
      <w:r>
        <w:rPr>
          <w:bCs/>
          <w:b/>
        </w:rPr>
        <w:t xml:space="preserve">Declining Fertility Rate:</w:t>
      </w:r>
      <w:r>
        <w:t xml:space="preserve"> </w:t>
      </w:r>
      <w:r>
        <w:t xml:space="preserve">Despite national efforts, the total fertility rate in Japan Osaka remains below the replacement level. Many women cite "fear of childbirth" and "lack of postnatal support" as primary deterrents.</w:t>
      </w:r>
    </w:p>
    <w:p>
      <w:pPr>
        <w:numPr>
          <w:ilvl w:val="0"/>
          <w:numId w:val="1001"/>
        </w:numPr>
        <w:pStyle w:val="Compact"/>
      </w:pPr>
      <w:r>
        <w:rPr>
          <w:bCs/>
          <w:b/>
        </w:rPr>
        <w:t xml:space="preserve">Social Isolation:</w:t>
      </w:r>
      <w:r>
        <w:t xml:space="preserve"> </w:t>
      </w:r>
      <w:r>
        <w:t xml:space="preserve">In traditional Japanese society, extended family support was common. In modern Japan Osaka, nuclear families and single-parent households are rising, leading to significant isolation for new mothers.</w:t>
      </w:r>
    </w:p>
    <w:p>
      <w:pPr>
        <w:numPr>
          <w:ilvl w:val="0"/>
          <w:numId w:val="1001"/>
        </w:numPr>
        <w:pStyle w:val="Compact"/>
      </w:pPr>
      <w:r>
        <w:rPr>
          <w:bCs/>
          <w:b/>
        </w:rPr>
        <w:t xml:space="preserve">Economic Pressure:</w:t>
      </w:r>
      <w:r>
        <w:t xml:space="preserve"> </w:t>
      </w:r>
      <w:r>
        <w:t xml:space="preserve">High urban living costs in Japan Osaka necessitate dual-income households, leaving little time for domestic care without external professional help.</w:t>
      </w:r>
    </w:p>
    <w:p>
      <w:pPr>
        <w:pStyle w:val="FirstParagraph"/>
      </w:pPr>
      <w:r>
        <w:t xml:space="preserve">This demographic reality creates a vacuum that requires a proactive, accessible, and holistic healthcare solution. This is where the role of the Midwife becomes indispensable.</w:t>
      </w:r>
    </w:p>
    <w:bookmarkEnd w:id="20"/>
    <w:p>
      <w:pPr>
        <w:pStyle w:val="BodyText"/>
      </w:pPr>
      <w:r>
        <w:t xml:space="preserve">Slide 3: Defining the Modern Midwife</w:t>
      </w:r>
    </w:p>
    <w:bookmarkStart w:id="21" w:name="beyond-clinical-delivery"/>
    <w:p>
      <w:pPr>
        <w:pStyle w:val="Heading3"/>
      </w:pPr>
      <w:r>
        <w:t xml:space="preserve">Beyond Clinical Delivery</w:t>
      </w:r>
    </w:p>
    <w:p>
      <w:pPr>
        <w:pStyle w:val="FirstParagraph"/>
      </w:pPr>
      <w:r>
        <w:t xml:space="preserve">The traditional perception of a Midwife in Japan often revolves strictly around hospital-based delivery assistance. While this remains important, the modern definition of a Midwife must evolve to encompass broader public health responsibilities. In the context of Japan Osaka, a contemporary Midwife is defined as:</w:t>
      </w:r>
    </w:p>
    <w:p>
      <w:pPr>
        <w:numPr>
          <w:ilvl w:val="0"/>
          <w:numId w:val="1002"/>
        </w:numPr>
        <w:pStyle w:val="Compact"/>
      </w:pPr>
      <w:r>
        <w:rPr>
          <w:bCs/>
          <w:b/>
        </w:rPr>
        <w:t xml:space="preserve">Clinical Expert:</w:t>
      </w:r>
      <w:r>
        <w:t xml:space="preserve"> </w:t>
      </w:r>
      <w:r>
        <w:t xml:space="preserve">Providing safe, evidence-based care during pregnancy, labor, and the postpartum period.</w:t>
      </w:r>
    </w:p>
    <w:p>
      <w:pPr>
        <w:numPr>
          <w:ilvl w:val="0"/>
          <w:numId w:val="1002"/>
        </w:numPr>
        <w:pStyle w:val="Compact"/>
      </w:pPr>
      <w:r>
        <w:rPr>
          <w:bCs/>
          <w:b/>
        </w:rPr>
        <w:t xml:space="preserve">Educator and Counselor:</w:t>
      </w:r>
      <w:r>
        <w:t xml:space="preserve"> </w:t>
      </w:r>
      <w:r>
        <w:t xml:space="preserve">Offering non-judgmental support to alleviate birth anxiety (tokyo-kyoufu) which is prevalent among urban women.</w:t>
      </w:r>
    </w:p>
    <w:p>
      <w:pPr>
        <w:numPr>
          <w:ilvl w:val="0"/>
          <w:numId w:val="1002"/>
        </w:numPr>
        <w:pStyle w:val="Compact"/>
      </w:pPr>
      <w:r>
        <w:rPr>
          <w:bCs/>
          <w:b/>
        </w:rPr>
        <w:t xml:space="preserve">Community Connector:</w:t>
      </w:r>
    </w:p>
    <w:p>
      <w:pPr>
        <w:pStyle w:val="FirstParagraph"/>
      </w:pPr>
      <w:r>
        <w:t xml:space="preserve">This seminar argues that redefining the Midwife role is essential for improving health equity in Japan Osaka. By expanding their scope to include home visits, telehealth consultations, and community workshops, a Midwife can address the isolation and anxiety that deter many potential parents in the region.</w:t>
      </w:r>
    </w:p>
    <w:bookmarkEnd w:id="21"/>
    <w:p>
      <w:pPr>
        <w:pStyle w:val="BodyText"/>
      </w:pPr>
      <w:r>
        <w:t xml:space="preserve">Slide 4: Current Barriers to Midwifery Expansion</w:t>
      </w:r>
    </w:p>
    <w:bookmarkStart w:id="22" w:name="X094e12cd6d9f2df558823e5cae0b5c68ac36a65"/>
    <w:p>
      <w:pPr>
        <w:pStyle w:val="Heading3"/>
      </w:pPr>
      <w:r>
        <w:t xml:space="preserve">Hurdles in the Japan Osaka Healthcare System</w:t>
      </w:r>
    </w:p>
    <w:p>
      <w:pPr>
        <w:pStyle w:val="FirstParagraph"/>
      </w:pPr>
      <w:r>
        <w:t xml:space="preserve">Despite the clear need, several structural barriers hinder the full integration of advanced midwifery practices in Japan Osaka:</w:t>
      </w:r>
    </w:p>
    <w:p>
      <w:pPr>
        <w:numPr>
          <w:ilvl w:val="0"/>
          <w:numId w:val="1003"/>
        </w:numPr>
        <w:pStyle w:val="Compact"/>
      </w:pPr>
      <w:r>
        <w:rPr>
          <w:bCs/>
          <w:b/>
        </w:rPr>
        <w:t xml:space="preserve">Licensing and Scope of Practice:</w:t>
      </w:r>
      <w:r>
        <w:t xml:space="preserve"> </w:t>
      </w:r>
      <w:r>
        <w:t xml:space="preserve">Historically, nursing and midwifery have been distinct tracks in Japanese medical law. Bridging these disciplines to allow nurse-midwives greater autonomy requires legislative reform.</w:t>
      </w:r>
    </w:p>
    <w:p>
      <w:pPr>
        <w:numPr>
          <w:ilvl w:val="0"/>
          <w:numId w:val="1003"/>
        </w:numPr>
        <w:pStyle w:val="Compact"/>
      </w:pPr>
      <w:r>
        <w:rPr>
          <w:bCs/>
          <w:b/>
        </w:rPr>
        <w:t xml:space="preserve">Cultural Stigma:</w:t>
      </w:r>
      <w:r>
        <w:t xml:space="preserve"> </w:t>
      </w:r>
      <w:r>
        <w:t xml:space="preserve">There is a lingering cultural preference for hospital deliveries overseen by obstetricians rather than home births or birthing centers managed by midwives.</w:t>
      </w:r>
    </w:p>
    <w:p>
      <w:pPr>
        <w:numPr>
          <w:ilvl w:val="0"/>
          <w:numId w:val="1003"/>
        </w:numPr>
        <w:pStyle w:val="Compact"/>
      </w:pPr>
      <w:r>
        <w:rPr>
          <w:bCs/>
          <w:b/>
        </w:rPr>
        <w:t xml:space="preserve">Lack of Infrastructure:</w:t>
      </w:r>
      <w:r>
        <w:t xml:space="preserve"> </w:t>
      </w:r>
      <w:r>
        <w:t xml:space="preserve">Japan Osaka has few dedicated birthing centers. Most facilities are large hospitals where the high-tech, medicalized approach to birth can sometimes overshadow the physiological, human-centric care a Midwife provides.</w:t>
      </w:r>
    </w:p>
    <w:p>
      <w:pPr>
        <w:numPr>
          <w:ilvl w:val="0"/>
          <w:numId w:val="1003"/>
        </w:numPr>
        <w:pStyle w:val="Compact"/>
      </w:pPr>
      <w:r>
        <w:rPr>
          <w:bCs/>
          <w:b/>
        </w:rPr>
        <w:t xml:space="preserve">Funding Models:</w:t>
      </w:r>
      <w:r>
        <w:t xml:space="preserve"> </w:t>
      </w:r>
      <w:r>
        <w:t xml:space="preserve">Insurance schemes in Japan are often structured around acute medical interventions rather than preventive care or long-term support services typically provided by a Midwife.</w:t>
      </w:r>
    </w:p>
    <w:bookmarkEnd w:id="22"/>
    <w:p>
      <w:pPr>
        <w:pStyle w:val="FirstParagraph"/>
      </w:pPr>
      <w:r>
        <w:t xml:space="preserve">Slide 5: Strategic Opportunities for Japan Osaka</w:t>
      </w:r>
    </w:p>
    <w:bookmarkStart w:id="23" w:name="leveraging-urban-advantages"/>
    <w:p>
      <w:pPr>
        <w:pStyle w:val="Heading3"/>
      </w:pPr>
      <w:r>
        <w:t xml:space="preserve">Leveraging Urban Advantages</w:t>
      </w:r>
    </w:p>
    <w:p>
      <w:pPr>
        <w:pStyle w:val="FirstParagraph"/>
      </w:pPr>
      <w:r>
        <w:t xml:space="preserve">Japan Osaka offers unique opportunities to pilot innovative midwifery models. The city’s dense population allows for efficient service delivery, while its reputation as a food and culture capital can be leveraged to create welcoming maternity environments.</w:t>
      </w:r>
    </w:p>
    <w:p>
      <w:pPr>
        <w:numPr>
          <w:ilvl w:val="0"/>
          <w:numId w:val="1004"/>
        </w:numPr>
        <w:pStyle w:val="Compact"/>
      </w:pPr>
      <w:r>
        <w:rPr>
          <w:bCs/>
          <w:b/>
        </w:rPr>
        <w:t xml:space="preserve">Tech-Integration:</w:t>
      </w:r>
      <w:r>
        <w:t xml:space="preserve"> </w:t>
      </w:r>
      <w:r>
        <w:t xml:space="preserve">Japan Osaka is a hub for technology. We propose utilizing AI-driven triage systems assisted by Midwives to manage routine prenatal check-ups, freeing up doctors for high-risk cases. Telemedicine platforms can connect a Mobile Midwife unit with remote or home-bound patients.</w:t>
      </w:r>
    </w:p>
    <w:p>
      <w:pPr>
        <w:numPr>
          <w:ilvl w:val="0"/>
          <w:numId w:val="1004"/>
        </w:numPr>
        <w:pStyle w:val="Compact"/>
      </w:pPr>
      <w:r>
        <w:rPr>
          <w:bCs/>
          <w:b/>
        </w:rPr>
        <w:t xml:space="preserve">Mental Health Integration:</w:t>
      </w:r>
      <w:r>
        <w:t xml:space="preserve"> </w:t>
      </w:r>
      <w:r>
        <w:t xml:space="preserve">Postpartum depression is a significant issue in Japan. A specialized Midwife program focusing on mental health screening and early intervention could drastically improve outcomes for mothers in Japan Osaka.</w:t>
      </w:r>
    </w:p>
    <w:p>
      <w:pPr>
        <w:numPr>
          <w:ilvl w:val="0"/>
          <w:numId w:val="1004"/>
        </w:numPr>
        <w:pStyle w:val="Compact"/>
      </w:pPr>
      <w:r>
        <w:rPr>
          <w:bCs/>
          <w:b/>
        </w:rPr>
        <w:t xml:space="preserve">Pediatric Synergy:</w:t>
      </w:r>
      <w:r>
        <w:t xml:space="preserve"> </w:t>
      </w:r>
      <w:r>
        <w:t xml:space="preserve">Collaborating with pediatricians, a Midwife can create seamless "cradle-to-school" health tracking systems, ensuring continuity of care that supports both the mother and the child’s development.</w:t>
      </w:r>
    </w:p>
    <w:bookmarkEnd w:id="23"/>
    <w:p>
      <w:pPr>
        <w:pStyle w:val="FirstParagraph"/>
      </w:pPr>
      <w:r>
        <w:t xml:space="preserve">Slide 6: Proposed Implementation Model</w:t>
      </w:r>
    </w:p>
    <w:bookmarkStart w:id="24" w:name="the-osaka-family-support-hub"/>
    <w:p>
      <w:pPr>
        <w:pStyle w:val="Heading3"/>
      </w:pPr>
      <w:r>
        <w:t xml:space="preserve">The "Osaka Family Support Hub"</w:t>
      </w:r>
    </w:p>
    <w:p>
      <w:pPr>
        <w:pStyle w:val="FirstParagraph"/>
      </w:pPr>
      <w:r>
        <w:t xml:space="preserve">We propose the establishment of community-based Maternal Health Hubs in key wards of Japan Osaka. These hubs would be staffed primarily by a multidisciplinary team led by experienced Midwives.</w:t>
      </w:r>
    </w:p>
    <w:p>
      <w:pPr>
        <w:numPr>
          <w:ilvl w:val="0"/>
          <w:numId w:val="1005"/>
        </w:numPr>
        <w:pStyle w:val="Compact"/>
      </w:pPr>
      <w:r>
        <w:rPr>
          <w:bCs/>
          <w:b/>
        </w:rPr>
        <w:t xml:space="preserve">Prenatal Education Centers:</w:t>
      </w:r>
      <w:r>
        <w:t xml:space="preserve"> </w:t>
      </w:r>
      <w:r>
        <w:t xml:space="preserve">Offering classes on nutrition, birth preparation, and parenting skills. A Midwife would lead these sessions, providing peer support networks for expectant parents.</w:t>
      </w:r>
    </w:p>
    <w:p>
      <w:pPr>
        <w:numPr>
          <w:ilvl w:val="0"/>
          <w:numId w:val="1005"/>
        </w:numPr>
        <w:pStyle w:val="Compact"/>
      </w:pPr>
      <w:r>
        <w:rPr>
          <w:bCs/>
          <w:b/>
        </w:rPr>
        <w:t xml:space="preserve">Puerperal Care Units:</w:t>
      </w:r>
      <w:r>
        <w:t xml:space="preserve"> </w:t>
      </w:r>
      <w:r>
        <w:t xml:space="preserve">Short-stay facilities where new mothers can receive overnight care from a Midwife to learn breastfeeding techniques and newborn handling without the stress of hospital admission.</w:t>
      </w:r>
    </w:p>
    <w:p>
      <w:pPr>
        <w:numPr>
          <w:ilvl w:val="0"/>
          <w:numId w:val="1005"/>
        </w:numPr>
        <w:pStyle w:val="Compact"/>
      </w:pPr>
      <w:r>
        <w:rPr>
          <w:bCs/>
          <w:b/>
        </w:rPr>
        <w:t xml:space="preserve">Home Visit Programs:</w:t>
      </w:r>
      <w:r>
        <w:t xml:space="preserve"> </w:t>
      </w:r>
      <w:r>
        <w:t xml:space="preserve">A subsidized service where a Midwife visits families during the critical first 100 days postpartum, providing physical exams for both mother and baby and assessing home safety.</w:t>
      </w:r>
    </w:p>
    <w:p>
      <w:pPr>
        <w:pStyle w:val="FirstParagraph"/>
      </w:pPr>
      <w:r>
        <w:t xml:space="preserve">This model shifts the paradigm from reactive hospital care to proactive community support, positioning the Midwife as the trusted guardian of family health in Japan Osaka.</w:t>
      </w:r>
    </w:p>
    <w:bookmarkEnd w:id="24"/>
    <w:p>
      <w:pPr>
        <w:pStyle w:val="BodyText"/>
      </w:pPr>
      <w:r>
        <w:t xml:space="preserve">Slide 7: Economic and Social Impact Analysis</w:t>
      </w:r>
    </w:p>
    <w:bookmarkStart w:id="25" w:name="the-roi-of-midwifery-centered-care"/>
    <w:p>
      <w:pPr>
        <w:pStyle w:val="Heading3"/>
      </w:pPr>
      <w:r>
        <w:t xml:space="preserve">The ROI of Midwifery-Centered Care</w:t>
      </w:r>
    </w:p>
    <w:p>
      <w:pPr>
        <w:pStyle w:val="FirstParagraph"/>
      </w:pPr>
      <w:r>
        <w:t xml:space="preserve">Investing in a robust midwifery sector in Japan Osaka yields significant economic benefits. By preventing complications through early detection and support, we reduce the burden on high-cost acute care hospitals.</w:t>
      </w:r>
    </w:p>
    <w:p>
      <w:pPr>
        <w:numPr>
          <w:ilvl w:val="0"/>
          <w:numId w:val="1006"/>
        </w:numPr>
        <w:pStyle w:val="Compact"/>
      </w:pPr>
      <w:r>
        <w:rPr>
          <w:bCs/>
          <w:b/>
        </w:rPr>
        <w:t xml:space="preserve">Cost Efficiency:</w:t>
      </w:r>
      <w:r>
        <w:t xml:space="preserve"> </w:t>
      </w:r>
      <w:r>
        <w:t xml:space="preserve">Studies indicate that midwifery-led care for low-risk pregnancies results in lower overall healthcare costs compared to obstetrician-led care.</w:t>
      </w:r>
    </w:p>
    <w:p>
      <w:pPr>
        <w:numPr>
          <w:ilvl w:val="0"/>
          <w:numId w:val="1006"/>
        </w:numPr>
        <w:pStyle w:val="Compact"/>
      </w:pPr>
      <w:r>
        <w:rPr>
          <w:bCs/>
          <w:b/>
        </w:rPr>
        <w:t xml:space="preserve">Talent Retention:</w:t>
      </w:r>
      <w:r>
        <w:t xml:space="preserve">A supportive environment managed by Midwives improves job satisfaction for nursing staff, addressing the national nursing shortage crisis in Japan Osaka.</w:t>
      </w:r>
    </w:p>
    <w:p>
      <w:pPr>
        <w:numPr>
          <w:ilvl w:val="0"/>
          <w:numId w:val="1006"/>
        </w:numPr>
        <w:pStyle w:val="Compact"/>
      </w:pPr>
      <w:r>
        <w:rPr>
          <w:bCs/>
          <w:b/>
        </w:rPr>
        <w:t xml:space="preserve">Social Cohesion:</w:t>
      </w:r>
      <w:r>
        <w:t xml:space="preserve"> </w:t>
      </w:r>
      <w:r>
        <w:t xml:space="preserve">By reducing maternal isolation, we foster stronger community bonds. When a Midwife acts as a community leader, it strengthens social capital in rapidly changing urban neighborhoods of Japan Osaka.</w:t>
      </w:r>
    </w:p>
    <w:bookmarkEnd w:id="25"/>
    <w:p>
      <w:pPr>
        <w:pStyle w:val="FirstParagraph"/>
      </w:pPr>
      <w:r>
        <w:t xml:space="preserve">Slide 8: Conclusion and Call to Action</w:t>
      </w:r>
    </w:p>
    <w:bookmarkStart w:id="26" w:name="X91bc6ff423f83df7bc5d519982e27cad26173b5"/>
    <w:p>
      <w:pPr>
        <w:pStyle w:val="Heading3"/>
      </w:pPr>
      <w:r>
        <w:t xml:space="preserve">A Vision for the Future of Maternal Health in Japan Osaka</w:t>
      </w:r>
    </w:p>
    <w:p>
      <w:pPr>
        <w:pStyle w:val="FirstParagraph"/>
      </w:pPr>
      <w:r>
        <w:t xml:space="preserve">In conclusion, the integration of an expanded Midwife role is not just a medical necessity but a social imperative for Japan Osaka. As we face demographic decline, we must make every birth supported, safe, and celebrated.</w:t>
      </w:r>
    </w:p>
    <w:p>
      <w:pPr>
        <w:pStyle w:val="BodyText"/>
      </w:pPr>
      <w:r>
        <w:t xml:space="preserve">We call upon policymakers in Japan Osaka to:</w:t>
      </w:r>
    </w:p>
    <w:p>
      <w:pPr>
        <w:numPr>
          <w:ilvl w:val="0"/>
          <w:numId w:val="1007"/>
        </w:numPr>
        <w:pStyle w:val="Compact"/>
      </w:pPr>
      <w:r>
        <w:t xml:space="preserve">Redefine legal frameworks to support advanced practice midwifery.</w:t>
      </w:r>
    </w:p>
    <w:p>
      <w:pPr>
        <w:numPr>
          <w:ilvl w:val="0"/>
          <w:numId w:val="1007"/>
        </w:numPr>
        <w:pStyle w:val="Compact"/>
      </w:pPr>
      <w:r>
        <w:t xml:space="preserve">Incentivize private and public investment in community-based maternity hubs.</w:t>
      </w:r>
    </w:p>
    <w:p>
      <w:pPr>
        <w:numPr>
          <w:ilvl w:val="0"/>
          <w:numId w:val="1007"/>
        </w:numPr>
        <w:pStyle w:val="Compact"/>
      </w:pPr>
      <w:r>
        <w:t xml:space="preserve">Promote public education campaigns that highlight the expertise and compassion of a Midwife, shifting cultural perceptions away from purely medicalized birth models.</w:t>
      </w:r>
    </w:p>
    <w:p>
      <w:pPr>
        <w:pStyle w:val="FirstParagraph"/>
      </w:pPr>
      <w:r>
        <w:t xml:space="preserve">The future of healthcare in Japan Osaka depends on our ability to innovate. By empowering the Midwife, we empower families, strengthen communities, and secure a sustainable demographic future for our region. Thank you for your attention and commitment to this vital cause.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Midwife in Japan Osaka</dc:title>
  <dc:creator/>
  <dc:language>en</dc:language>
  <cp:keywords/>
  <dcterms:created xsi:type="dcterms:W3CDTF">2026-07-30T06:17:19Z</dcterms:created>
  <dcterms:modified xsi:type="dcterms:W3CDTF">2026-07-30T06:17:19Z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