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Midwife</w:t>
      </w:r>
      <w:r>
        <w:t xml:space="preserve"> </w:t>
      </w:r>
      <w:r>
        <w:t xml:space="preserve">in</w:t>
      </w:r>
      <w:r>
        <w:t xml:space="preserve"> </w:t>
      </w:r>
      <w:r>
        <w:t xml:space="preserve">Kenya</w:t>
      </w:r>
      <w:r>
        <w:t xml:space="preserve"> </w:t>
      </w:r>
      <w:r>
        <w:t xml:space="preserve">Nairobi</w:t>
      </w:r>
    </w:p>
    <w:bookmarkStart w:id="30" w:name="seminar-presentation-slides"/>
    <w:p>
      <w:pPr>
        <w:pStyle w:val="Heading1"/>
      </w:pPr>
      <w:r>
        <w:t xml:space="preserve">Seminar Presentation Slides</w:t>
      </w:r>
    </w:p>
    <w:bookmarkStart w:id="29" w:name="title"/>
    <w:p>
      <w:pPr>
        <w:pStyle w:val="Heading2"/>
      </w:pPr>
      <w:r>
        <w:t xml:space="preserve">Title:</w:t>
      </w:r>
    </w:p>
    <w:p>
      <w:pPr>
        <w:pStyle w:val="FirstParagraph"/>
      </w:pPr>
      <w:r>
        <w:rPr>
          <w:bCs/>
          <w:b/>
        </w:rPr>
        <w:t xml:space="preserve">The Pivotal Role of the Midwife in Kenya Nairobi: Bridging Gaps, Saving Lives, and Empowering Communities</w:t>
      </w:r>
    </w:p>
    <w:bookmarkStart w:id="20" w:name="slide-1-introduction-and-context"/>
    <w:p>
      <w:pPr>
        <w:pStyle w:val="Heading3"/>
      </w:pPr>
      <w:r>
        <w:t xml:space="preserve">Slide 1: Introduction and Context</w:t>
      </w:r>
    </w:p>
    <w:p>
      <w:pPr>
        <w:pStyle w:val="FirstParagraph"/>
      </w:pPr>
      <w:r>
        <w:t xml:space="preserve">Welcome to this comprehensive seminar presentation dedicated to understanding the critical function of the Midwife within the specific socio-economic and healthcare landscape of Kenya Nairobi. As we embark on this journey, it is imperative to recognize that Kenya Nairobi serves as both a bustling metropolitan hub and a microcosm for national health challenges. The capital city presents unique opportunities and distinct hurdles regarding maternal healthcare.</w:t>
      </w:r>
    </w:p>
    <w:p>
      <w:pPr>
        <w:pStyle w:val="BodyText"/>
      </w:pPr>
      <w:r>
        <w:t xml:space="preserve">This presentation aims to dissect the multifaceted role of the midwife in this vibrant region. We will explore how midwives serve as the backbone of maternal care, navigating between high-tech urban facilities and community-based outreach programs. The focus remains strictly on enhancing health outcomes for mothers and neonates through skilled birth attendance, advocacy, and education.</w:t>
      </w:r>
    </w:p>
    <w:bookmarkEnd w:id="20"/>
    <w:bookmarkStart w:id="21" w:name="X1f3f4d3a1a8857b6c7e2d0f1b16a805d0432f6d"/>
    <w:p>
      <w:pPr>
        <w:pStyle w:val="Heading3"/>
      </w:pPr>
      <w:r>
        <w:t xml:space="preserve">Slide 2: The Evolution of Midwifery in Kenya Nairobi</w:t>
      </w:r>
    </w:p>
    <w:p>
      <w:pPr>
        <w:pStyle w:val="FirstParagraph"/>
      </w:pPr>
      <w:r>
        <w:t xml:space="preserve">To appreciate the current state of midwifery, we must look at its historical trajectory. Historically, traditional birth attendants played a central role in Kenya Nairobi’s communities. However, the shift towards professionalized healthcare has integrated certified midwives into the formal health system. In recent years, there has been a significant push by the Kenyan Ministry of Health to align local practices with global standards.</w:t>
      </w:r>
    </w:p>
    <w:p>
      <w:pPr>
        <w:pStyle w:val="BodyText"/>
      </w:pPr>
      <w:r>
        <w:t xml:space="preserve">In Kenya Nairobi specifically, this evolution is visible in the increasing number of accredited nursing and midwifery institutions producing skilled graduates. These professionals are no longer just present during labor; they are involved in pre-natal diagnostics, post-partum care planning, and health policy advocacy. This evolution reflects a broader commitment to reducing maternal mortality rates through professional excellence.</w:t>
      </w:r>
    </w:p>
    <w:bookmarkEnd w:id="21"/>
    <w:bookmarkStart w:id="22" w:name="X486a73e9dc39c59b8ecf297c5dc4ee3d5b599ba"/>
    <w:p>
      <w:pPr>
        <w:pStyle w:val="Heading3"/>
      </w:pPr>
      <w:r>
        <w:t xml:space="preserve">Slide 3: Scope of Practice in an Urban Setting</w:t>
      </w:r>
    </w:p>
    <w:p>
      <w:pPr>
        <w:pStyle w:val="FirstParagraph"/>
      </w:pPr>
      <w:r>
        <w:t xml:space="preserve">The scope of practice for a Midwife in Kenya Nairobi is expansive. Unlike rural settings where resource scarcity might limit capabilities, urban midwives often operate in well-equipped facilities such as Kenyatta National Hospital or Nairobi Women’s Hospital. However, their role extends beyond clinical duties.</w:t>
      </w:r>
    </w:p>
    <w:p>
      <w:pPr>
        <w:numPr>
          <w:ilvl w:val="0"/>
          <w:numId w:val="1001"/>
        </w:numPr>
        <w:pStyle w:val="Compact"/>
      </w:pPr>
      <w:r>
        <w:rPr>
          <w:bCs/>
          <w:b/>
        </w:rPr>
        <w:t xml:space="preserve">Clinical Care:</w:t>
      </w:r>
      <w:r>
        <w:t xml:space="preserve"> </w:t>
      </w:r>
      <w:r>
        <w:t xml:space="preserve">Managing normal deliveries and identifying high-risk pregnancies requiring obstetric intervention.</w:t>
      </w:r>
    </w:p>
    <w:p>
      <w:pPr>
        <w:numPr>
          <w:ilvl w:val="0"/>
          <w:numId w:val="1001"/>
        </w:numPr>
        <w:pStyle w:val="Compact"/>
      </w:pPr>
      <w:r>
        <w:rPr>
          <w:bCs/>
          <w:b/>
        </w:rPr>
        <w:t xml:space="preserve">Educational Role:</w:t>
      </w:r>
      <w:r>
        <w:t xml:space="preserve"> </w:t>
      </w:r>
      <w:r>
        <w:t xml:space="preserve">Conducting antenatal classes for expectant mothers in diverse socio-economic brackets.</w:t>
      </w:r>
    </w:p>
    <w:p>
      <w:pPr>
        <w:numPr>
          <w:ilvl w:val="0"/>
          <w:numId w:val="1001"/>
        </w:numPr>
        <w:pStyle w:val="Compact"/>
      </w:pPr>
      <w:r>
        <w:rPr>
          <w:iCs/>
          <w:i/>
        </w:rPr>
        <w:t xml:space="preserve">Counseling</w:t>
      </w:r>
      <w:r>
        <w:t xml:space="preserve">: Providing psychological support to families dealing with pregnancy-related anxieties or complications.</w:t>
      </w:r>
    </w:p>
    <w:p>
      <w:pPr>
        <w:pStyle w:val="FirstParagraph"/>
      </w:pPr>
      <w:r>
        <w:t xml:space="preserve">This holistic approach ensures that the Midwife addresses not only physical health but also emotional and social well-being, which is crucial in a densely populated city like Kenya Nairobi.</w:t>
      </w:r>
    </w:p>
    <w:bookmarkEnd w:id="22"/>
    <w:bookmarkStart w:id="23" w:name="X3f9f98724b21703ecb6c3e719c92f00b11b1fb0"/>
    <w:p>
      <w:pPr>
        <w:pStyle w:val="Heading3"/>
      </w:pPr>
      <w:r>
        <w:t xml:space="preserve">Slide 4: Challenges Faced by Midwives in Kenya Nairobi</w:t>
      </w:r>
    </w:p>
    <w:p>
      <w:pPr>
        <w:pStyle w:val="FirstParagraph"/>
      </w:pPr>
      <w:r>
        <w:t xml:space="preserve">Despite advancements, the Midwife in Kenya Nairobi faces formidable challenges. One primary issue is the high patient-to-provider ratio. Urban centers attract patients from across the country, leading to overcrowding and burnout among staff. This workload can compromise the quality of individualized care that midwifery strives to provide.</w:t>
      </w:r>
    </w:p>
    <w:p>
      <w:pPr>
        <w:pStyle w:val="BodyText"/>
      </w:pPr>
      <w:r>
        <w:t xml:space="preserve">Furthermore, while Kenya Nairobi boasts better infrastructure than many rural areas, disparities still exist within the city itself. Midwives often work in under-resourced public clinics alongside affluent private centers, creating a dual system of care access. Issues such as inadequate staffing levels, supply chain interruptions for essential medicines, and occupational safety concerns remain pressing matters that require immediate administrative and governmental attention to support the workforce.</w:t>
      </w:r>
    </w:p>
    <w:bookmarkEnd w:id="23"/>
    <w:bookmarkStart w:id="24" w:name="X8187924fef3af95362bd05e3aab5f9eb72aaa99"/>
    <w:p>
      <w:pPr>
        <w:pStyle w:val="Heading3"/>
      </w:pPr>
      <w:r>
        <w:t xml:space="preserve">Slide 5: The Impact of Midwifery on Maternal Mortality</w:t>
      </w:r>
    </w:p>
    <w:p>
      <w:pPr>
        <w:pStyle w:val="FirstParagraph"/>
      </w:pPr>
      <w:r>
        <w:t xml:space="preserve">The correlation between skilled birth attendance and maternal survival is undeniable. In Kenya Nairobi, where road traffic accidents and urban violence can complicate pregnancies, the rapid response capability of a trained Midwife is life-saving. Data indicates that facilities with strong midwifery leadership report lower rates of intrapartum stillbirths.</w:t>
      </w:r>
    </w:p>
    <w:p>
      <w:pPr>
        <w:pStyle w:val="BodyText"/>
      </w:pPr>
      <w:r>
        <w:t xml:space="preserve">Midwives are instrumental in identifying early warning signs of pre-eclampsia, hemorrhage, and sepsis. By ensuring timely referrals and immediate intervention, the Midwife acts as the first line of defense against preventable deaths. This statistic-driven impact underscores why investing in midwifery education and resources in Kenya Nairobi is not just a healthcare issue but a socioeconomic imperative.</w:t>
      </w:r>
    </w:p>
    <w:bookmarkEnd w:id="24"/>
    <w:bookmarkStart w:id="25" w:name="X42e1ed5ac9684feb7d5270d78bb1fed38331e92"/>
    <w:p>
      <w:pPr>
        <w:pStyle w:val="Heading3"/>
      </w:pPr>
      <w:r>
        <w:t xml:space="preserve">Slide 6: Community Outreach and Health Education</w:t>
      </w:r>
    </w:p>
    <w:p>
      <w:pPr>
        <w:pStyle w:val="FirstParagraph"/>
      </w:pPr>
      <w:r>
        <w:t xml:space="preserve">The role of the Midwife extends beyond hospital walls, particularly in the informal settlements surrounding Kenya Nairobi. Here, midwives collaborate with community health volunteers to deliver crucial education on family planning, nutrition during pregnancy, and immunization schedules.</w:t>
      </w:r>
    </w:p>
    <w:p>
      <w:pPr>
        <w:pStyle w:val="BodyText"/>
      </w:pPr>
      <w:r>
        <w:t xml:space="preserve">This outreach work is vital for breaking cycles of poverty and poor health. By empowering women with knowledge about their reproductive rights and hygiene practices, the Midwife fosters a culture of prevention rather than just reaction. These educational initiatives are tailored to be culturally sensitive and linguistically appropriate, ensuring that the message reaches every demographic within Kenya Nairobi’s diverse population.</w:t>
      </w:r>
    </w:p>
    <w:bookmarkEnd w:id="25"/>
    <w:bookmarkStart w:id="26" w:name="X34043b4b5172f8801a7d71a64a5a9b61543dae9"/>
    <w:p>
      <w:pPr>
        <w:pStyle w:val="Heading3"/>
      </w:pPr>
      <w:r>
        <w:t xml:space="preserve">Slide 7: Policy Advocacy and Professional Development</w:t>
      </w:r>
    </w:p>
    <w:p>
      <w:pPr>
        <w:pStyle w:val="FirstParagraph"/>
      </w:pPr>
      <w:r>
        <w:t xml:space="preserve">In recent times, there has been a strong movement led by the Kenya Midwives Association advocating for better working conditions and clearer legal frameworks governing practice. The Seminar Presentation Slides highlight that policy advocacy is now a core competency for modern midwives.</w:t>
      </w:r>
    </w:p>
    <w:p>
      <w:pPr>
        <w:pStyle w:val="BodyText"/>
      </w:pPr>
      <w:r>
        <w:t xml:space="preserve">Midwives are engaging with policymakers in Kenya Nairobi to ensure that maternal health budgets are adequately funded. They argue for mandatory staffing ratios and continuous professional development opportunities. This proactive stance ensures that the profession remains dynamic, responsive to emerging health threats, and respected within the broader medical community.</w:t>
      </w:r>
    </w:p>
    <w:bookmarkEnd w:id="26"/>
    <w:bookmarkStart w:id="27" w:name="Xc88ff3bf298faea7d3d733116973cad17dbe5a5"/>
    <w:p>
      <w:pPr>
        <w:pStyle w:val="Heading3"/>
      </w:pPr>
      <w:r>
        <w:t xml:space="preserve">Slide 8: Future Directions for Midwifery in Kenya Nairobi</w:t>
      </w:r>
    </w:p>
    <w:p>
      <w:pPr>
        <w:pStyle w:val="FirstParagraph"/>
      </w:pPr>
      <w:r>
        <w:t xml:space="preserve">We anticipate a future where the Midwife in Kenya Nairobi is recognized not just as a care provider but as an independent practitioner capable of making autonomous decisions that improve birth outcomes. Collaboration with international NGOs and local universities will further enhance research capabilities, leading to evidence-based practices tailored specifically for the Kenyan context.</w:t>
      </w:r>
    </w:p>
    <w:bookmarkEnd w:id="27"/>
    <w:bookmarkStart w:id="28" w:name="slide-9-conclusion-and-call-to-action"/>
    <w:p>
      <w:pPr>
        <w:pStyle w:val="Heading3"/>
      </w:pPr>
      <w:r>
        <w:t xml:space="preserve">Slide 9: Conclusion and Call to Action</w:t>
      </w:r>
    </w:p>
    <w:p>
      <w:pPr>
        <w:pStyle w:val="FirstParagraph"/>
      </w:pPr>
      <w:r>
        <w:t xml:space="preserve">In conclusion, the Midwife is the cornerstone of maternal healthcare in Kenya Nairobi. From clinical excellence in tertiary hospitals to grassroots education in informal settlements, their contribution is immeasurable. However, realizing their full potential requires sustained investment in infrastructure, fair compensation, and professional autonomy.</w:t>
      </w:r>
    </w:p>
    <w:p>
      <w:pPr>
        <w:pStyle w:val="BodyText"/>
      </w:pPr>
      <w:r>
        <w:t xml:space="preserve">We call upon stakeholders—government officials, hospital administrators, and the public—to recognize the Midwife’s indispensable role. By supporting these professionals, we invest in the health of mothers and children across Kenya Nairobi. Let us commit to a future where every birth is safe, respected, and supported by skilled midwifery care.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Midwife in Kenya Nairobi</dc:title>
  <dc:creator/>
  <dc:language>en</dc:language>
  <cp:keywords/>
  <dcterms:created xsi:type="dcterms:W3CDTF">2026-07-29T20:32:02Z</dcterms:created>
  <dcterms:modified xsi:type="dcterms:W3CDTF">2026-07-29T20:32:02Z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