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Spain</w:t>
      </w:r>
      <w:r>
        <w:t xml:space="preserve"> </w:t>
      </w:r>
      <w:r>
        <w:t xml:space="preserve">Madrid</w:t>
      </w:r>
    </w:p>
    <w:bookmarkStart w:id="21" w:name="seminar-presentation-slides"/>
    <w:p>
      <w:pPr>
        <w:pStyle w:val="Heading1"/>
      </w:pPr>
      <w:r>
        <w:t xml:space="preserve">Seminar Presentation Slides</w:t>
      </w:r>
    </w:p>
    <w:bookmarkStart w:id="20" w:name="X70410cdc131568e669ec25c23b398419b38538d"/>
    <w:p>
      <w:pPr>
        <w:pStyle w:val="Heading2"/>
      </w:pPr>
      <w:r>
        <w:t xml:space="preserve">The Comprehensive Role of the Midwife in Spain Madrid</w:t>
      </w:r>
    </w:p>
    <w:p>
      <w:pPr>
        <w:pStyle w:val="FirstParagraph"/>
      </w:pPr>
      <w:r>
        <w:rPr>
          <w:iCs/>
          <w:i/>
        </w:rPr>
        <w:t xml:space="preserve">A deep dive into professional practice, legal frameworks, and cultural integration within the Community of Madrid.</w:t>
      </w:r>
    </w:p>
    <w:bookmarkEnd w:id="20"/>
    <w:bookmarkEnd w:id="21"/>
    <w:bookmarkStart w:id="22" w:name="X4435a1ed77cb61ce006a34b476865c48df5565f"/>
    <w:p>
      <w:pPr>
        <w:pStyle w:val="Heading3"/>
      </w:pPr>
      <w:r>
        <w:t xml:space="preserve">Slide 1: Introduction to Midwifery in Spain</w:t>
      </w:r>
    </w:p>
    <w:p>
      <w:pPr>
        <w:pStyle w:val="FirstParagraph"/>
      </w:pPr>
      <w:r>
        <w:t xml:space="preserve">Welcome to this seminar presentation dedicated to exploring the intricate and vital role of the midwife within the healthcare system of Spain, with a specific focus on Madrid. As we begin this comprehensive overview, it is essential to recognize that midwifery in Spain has evolved significantly from traditional birth attendants into a highly regulated, university-educated profession. The modern Spanish midwife is not merely an assistant to obstetricians but an autonomous healthcare professional responsible for the holistic care of women during pregnancy, childbirth, and the postpartum period.</w:t>
      </w:r>
    </w:p>
    <w:p>
      <w:pPr>
        <w:pStyle w:val="BodyText"/>
      </w:pPr>
      <w:r>
        <w:t xml:space="preserve">This presentation aims to dissect the professional landscape of Madrid specifically. As the capital and largest city in Spain, Madrid serves as a microcosm for national trends while also hosting unique challenges due to its high population density and multicultural demographics. We will explore how midwives in this bustling metropolis navigate the intersection of advanced medical technology, traditional values, and diverse patient needs.</w:t>
      </w:r>
    </w:p>
    <w:p>
      <w:pPr>
        <w:pStyle w:val="BodyText"/>
      </w:pPr>
      <w:r>
        <w:rPr>
          <w:bCs/>
          <w:b/>
        </w:rPr>
        <w:t xml:space="preserve">Key Objective:</w:t>
      </w:r>
      <w:r>
        <w:t xml:space="preserve"> </w:t>
      </w:r>
      <w:r>
        <w:t xml:space="preserve">To understand the scope of practice, legal responsibilities, and cultural nuances specific to midwives practicing in Madrid's public and private sectors.</w:t>
      </w:r>
    </w:p>
    <w:bookmarkEnd w:id="22"/>
    <w:bookmarkStart w:id="23" w:name="Xf697206001fa0d31862efca5163191a1ab305bb"/>
    <w:p>
      <w:pPr>
        <w:pStyle w:val="Heading3"/>
      </w:pPr>
      <w:r>
        <w:t xml:space="preserve">Slide 2: Educational Pathways and Qualifications</w:t>
      </w:r>
    </w:p>
    <w:p>
      <w:pPr>
        <w:pStyle w:val="FirstParagraph"/>
      </w:pPr>
      <w:r>
        <w:t xml:space="preserve">To practice as a qualified midwife in Spain Madrid, one must adhere to strict educational standards set forth by the Spanish Ministry of Education and the European Union’s directives regarding professional recognition. The primary pathway involves completing a degree in Midwifery (Grado en Partería). This is a four-year undergraduate program offered at major universities such as the Complutense University of Madrid or Rey Juan Carlos University.</w:t>
      </w:r>
    </w:p>
    <w:p>
      <w:pPr>
        <w:numPr>
          <w:ilvl w:val="0"/>
          <w:numId w:val="1001"/>
        </w:numPr>
        <w:pStyle w:val="Compact"/>
      </w:pPr>
      <w:r>
        <w:rPr>
          <w:bCs/>
          <w:b/>
        </w:rPr>
        <w:t xml:space="preserve">Bachelor’s Degree:</w:t>
      </w:r>
      <w:r>
        <w:t xml:space="preserve"> </w:t>
      </w:r>
      <w:r>
        <w:t xml:space="preserve">Students undergo rigorous training in anatomy, physiology, pharmacology, and clinical skills. The curriculum includes extensive internships in hospitals across the Community of Madrid to ensure practical competence.</w:t>
      </w:r>
    </w:p>
    <w:p>
      <w:pPr>
        <w:numPr>
          <w:ilvl w:val="0"/>
          <w:numId w:val="1001"/>
        </w:numPr>
        <w:pStyle w:val="Compact"/>
      </w:pPr>
      <w:r>
        <w:rPr>
          <w:bCs/>
          <w:b/>
        </w:rPr>
        <w:t xml:space="preserve">Licensure:</w:t>
      </w:r>
      <w:r>
        <w:t xml:space="preserve"> </w:t>
      </w:r>
      <w:r>
        <w:t xml:space="preserve">Upon graduation, candidates must register with the Official College of Midwives of Madrid (Colegio Oficial de Enfermería y Matronas de la Comunidad de Madrid). This registration is mandatory for legal practice.</w:t>
      </w:r>
    </w:p>
    <w:p>
      <w:pPr>
        <w:numPr>
          <w:ilvl w:val="0"/>
          <w:numId w:val="1001"/>
        </w:numPr>
        <w:pStyle w:val="Compact"/>
      </w:pPr>
      <w:r>
        <w:rPr>
          <w:bCs/>
          <w:b/>
        </w:rPr>
        <w:t xml:space="preserve">Continuing Education:</w:t>
      </w:r>
      <w:r>
        <w:t xml:space="preserve"> </w:t>
      </w:r>
      <w:r>
        <w:t xml:space="preserve">The dynamic nature of medical science requires continuous professional development. Midwives in Spain are encouraged to participate in workshops and seminars to stay updated on the latest obstetric guidelines, particularly those issued by the Spanish Society of Gynecology and Obstetrics (SEGO).</w:t>
      </w:r>
    </w:p>
    <w:bookmarkEnd w:id="23"/>
    <w:bookmarkStart w:id="24" w:name="X29812798572c9f6254d9a020d005619eaa4409a"/>
    <w:p>
      <w:pPr>
        <w:pStyle w:val="Heading3"/>
      </w:pPr>
      <w:r>
        <w:t xml:space="preserve">Slide 3: Working within the Sistema Nacional de Salud</w:t>
      </w:r>
    </w:p>
    <w:p>
      <w:pPr>
        <w:pStyle w:val="FirstParagraph"/>
      </w:pPr>
      <w:r>
        <w:t xml:space="preserve">The majority of midwives in Spain Madrid work within the public healthcare system, known as the "Comunidad de Madrid" health service. This system is universally accessible and provides free or low-cost care to all residents. In this context, midwives play a pivotal role in primary care centers (Centros de Salud) rather than just hospitals.</w:t>
      </w:r>
    </w:p>
    <w:p>
      <w:pPr>
        <w:pStyle w:val="BodyText"/>
      </w:pPr>
      <w:r>
        <w:t xml:space="preserve">In primary care settings, midwives conduct routine antenatal check-ups, offer nutritional counseling, and manage normal pregnancies autonomously. This approach aligns with the World Health Organization’s recommendation to shift focus from purely medicalized hospital births to community-based care where appropriate. Madrid’s health authorities have invested heavily in expanding these primary care roles to reduce unnecessary Cesarean sections and promote natural birth.</w:t>
      </w:r>
    </w:p>
    <w:p>
      <w:pPr>
        <w:pStyle w:val="BodyText"/>
      </w:pPr>
      <w:r>
        <w:t xml:space="preserve">However, working in the public system also presents challenges such as high patient loads and bureaucratic constraints. Midwives must balance efficient service delivery with the need for personalized, empathetic care. They often serve as the first point of contact for pregnant women, providing essential health education before they are referred to hospital specialists if complications arise.</w:t>
      </w:r>
    </w:p>
    <w:bookmarkEnd w:id="24"/>
    <w:bookmarkStart w:id="25" w:name="X798d08985a8bc8aa56576f31c5d69993a4ba3ae"/>
    <w:p>
      <w:pPr>
        <w:pStyle w:val="Heading3"/>
      </w:pPr>
      <w:r>
        <w:t xml:space="preserve">Slide 4: The Rise of Private Midwifery and Birth Centers</w:t>
      </w:r>
    </w:p>
    <w:p>
      <w:pPr>
        <w:pStyle w:val="FirstParagraph"/>
      </w:pPr>
      <w:r>
        <w:t xml:space="preserve">In recent years, there has been a growing demand for private midwifery services in Madrid. This trend is driven by women seeking more personalized experiences, longer consultation times, and environments that prioritize physiological birth. Consequently, the number of private birth centers and independent midwife practices in the Madrid metropolitan area has increased.</w:t>
      </w:r>
    </w:p>
    <w:p>
      <w:pPr>
        <w:pStyle w:val="BodyText"/>
      </w:pPr>
      <w:r>
        <w:t xml:space="preserve">These facilities often offer "homelike" birthing rooms with water tubs for labor support, which are less common in traditional public hospital settings. Midwives working in the private sector act as primary caregivers throughout pregnancy, labor, and postpartum recovery. They provide continuity of care models where a small team of midwives supports the same women through their journey.</w:t>
      </w:r>
    </w:p>
    <w:p>
      <w:pPr>
        <w:pStyle w:val="BodyText"/>
      </w:pPr>
      <w:r>
        <w:t xml:space="preserve">This shift highlights the versatility of the modern midwife. Whether in a bustling public hospital like La Paz or Gregorio Marañón, or in a tranquil private clinic in Salamanca or Chamartín districts, the core competency remains the same: ensuring safety while empowering women to have positive birth experiences.</w:t>
      </w:r>
    </w:p>
    <w:bookmarkEnd w:id="25"/>
    <w:bookmarkStart w:id="26" w:name="Xeef9ea028581f55dfddd29703d3f7c8c4916e92"/>
    <w:p>
      <w:pPr>
        <w:pStyle w:val="Heading3"/>
      </w:pPr>
      <w:r>
        <w:t xml:space="preserve">Slide 5: Navigating a Multicultural Landscape</w:t>
      </w:r>
    </w:p>
    <w:p>
      <w:pPr>
        <w:pStyle w:val="FirstParagraph"/>
      </w:pPr>
      <w:r>
        <w:t xml:space="preserve">Madrid is a highly diverse city with significant immigrant populations from Latin America, North Africa, Eastern Europe, and Asia. For midwives practicing in Spain Madrid, cultural competence is not just an asset but a necessity. Understanding different cultural beliefs regarding pregnancy, diet during confinement (la cuarentena), and pain management can significantly impact patient satisfaction and outcomes.</w:t>
      </w:r>
    </w:p>
    <w:p>
      <w:pPr>
        <w:numPr>
          <w:ilvl w:val="0"/>
          <w:numId w:val="1002"/>
        </w:numPr>
        <w:pStyle w:val="Compact"/>
      </w:pPr>
      <w:r>
        <w:rPr>
          <w:bCs/>
          <w:b/>
        </w:rPr>
        <w:t xml:space="preserve">Linguistic Barriers:</w:t>
      </w:r>
      <w:r>
        <w:t xml:space="preserve"> </w:t>
      </w:r>
      <w:r>
        <w:t xml:space="preserve">While many immigrants speak Spanish, language barriers still exist. Midwives often utilize professional interpreters or family members to ensure clear communication regarding medical advice.</w:t>
      </w:r>
    </w:p>
    <w:p>
      <w:pPr>
        <w:numPr>
          <w:ilvl w:val="0"/>
          <w:numId w:val="1002"/>
        </w:numPr>
        <w:pStyle w:val="Compact"/>
      </w:pPr>
      <w:r>
        <w:rPr>
          <w:bCs/>
          <w:b/>
        </w:rPr>
        <w:t xml:space="preserve">Cultural Traditions:</w:t>
      </w:r>
      <w:r>
        <w:t xml:space="preserve"> </w:t>
      </w:r>
      <w:r>
        <w:t xml:space="preserve">Some cultures have specific rituals surrounding birth and postpartum care. A skilled midwife in Madrid respects these traditions while ensuring they do not compromise medical safety. For instance, allowing traditional herbal remedies if they are medically safe, or accommodating modesty preferences during examinations.</w:t>
      </w:r>
    </w:p>
    <w:p>
      <w:pPr>
        <w:pStyle w:val="FirstParagraph"/>
      </w:pPr>
      <w:r>
        <w:t xml:space="preserve">This diversity enriches the practice of midwifery in Madrid, requiring professionals to be adaptable and culturally sensitive. It also necessitates collaboration with social workers and community leaders to bridge gaps in understanding.</w:t>
      </w:r>
    </w:p>
    <w:bookmarkEnd w:id="26"/>
    <w:bookmarkStart w:id="27" w:name="X6223f8aa71de632ed33d793d1fd0a7def9b983e"/>
    <w:p>
      <w:pPr>
        <w:pStyle w:val="Heading3"/>
      </w:pPr>
      <w:r>
        <w:t xml:space="preserve">Slide 6: Current Challenges and Future Outlook</w:t>
      </w:r>
    </w:p>
    <w:p>
      <w:pPr>
        <w:pStyle w:val="FirstParagraph"/>
      </w:pPr>
      <w:r>
        <w:t xml:space="preserve">Despite the advancements, midwives in Spain Madrid face ongoing challenges. One major issue is the varying degrees of autonomy allowed to midwives depending on the region and hospital policy. There is a strong push by professional colleges to expand their scope of practice, including prescribing rights for certain medications and managing early pregnancy loss independently.</w:t>
      </w:r>
    </w:p>
    <w:p>
      <w:pPr>
        <w:pStyle w:val="BodyText"/>
      </w:pPr>
      <w:r>
        <w:t xml:space="preserve">Burnout is another significant concern, particularly in overcrowded public hospitals. The emotional toll of dealing with traumatic births, stillbirths, or high-risk pregnancies requires robust support systems within healthcare institutions. Professional associations in Madrid are actively advocating for better staffing ratios and mental health support for midwives.</w:t>
      </w:r>
    </w:p>
    <w:p>
      <w:pPr>
        <w:pStyle w:val="BodyText"/>
      </w:pPr>
      <w:r>
        <w:t xml:space="preserve">Furthermore, the digital transformation of healthcare poses both opportunities and hurdles. Telemedicine is increasingly used for postpartum follow-ups and minor consultations, allowing midwives to reach more women efficiently. However, maintaining the human connection that is central to midwifery remains a priority.</w:t>
      </w:r>
    </w:p>
    <w:bookmarkEnd w:id="27"/>
    <w:bookmarkStart w:id="28" w:name="slide-7-conclusion-and-call-to-action"/>
    <w:p>
      <w:pPr>
        <w:pStyle w:val="Heading3"/>
      </w:pPr>
      <w:r>
        <w:t xml:space="preserve">Slide 7: Conclusion and Call to Action</w:t>
      </w:r>
    </w:p>
    <w:p>
      <w:pPr>
        <w:pStyle w:val="FirstParagraph"/>
      </w:pPr>
      <w:r>
        <w:t xml:space="preserve">In conclusion, the role of the midwife in Spain Madrid is multifaceted, dynamic, and indispensable. From the university lecture halls of Complutense to the delivery rooms of La Paz Hospital and private birth centers in upscale neighborhoods, midwives are at the forefront of women’s health.</w:t>
      </w:r>
    </w:p>
    <w:p>
      <w:pPr>
        <w:pStyle w:val="BodyText"/>
      </w:pPr>
      <w:r>
        <w:t xml:space="preserve">The integration of rigorous academic training with compassionate care defines their practice. As Madrid continues to grow in diversity and complexity, midwives must remain adaptable, culturally aware, and advocates for women’s rights within the healthcare system. They bridge the gap between medical intervention and holistic well-being.</w:t>
      </w:r>
    </w:p>
    <w:p>
      <w:pPr>
        <w:pStyle w:val="BodyText"/>
      </w:pPr>
      <w:r>
        <w:rPr>
          <w:bCs/>
          <w:b/>
        </w:rPr>
        <w:t xml:space="preserve">Final Thought:</w:t>
      </w:r>
      <w:r>
        <w:t xml:space="preserve"> </w:t>
      </w:r>
      <w:r>
        <w:t xml:space="preserve">Supporting midwives means supporting safer births, empowered mothers, and healthier families in Madrid. We must continue to advocate for policies that respect their autonomy, improve working conditions, and expand access to midwifery-led care for all women.</w:t>
      </w:r>
    </w:p>
    <w:bookmarkEnd w:id="28"/>
    <w:p>
      <w:pPr>
        <w:pStyle w:val="BodyText"/>
      </w:pPr>
      <w:r>
        <w:rPr>
          <w:iCs/>
          <w:i/>
        </w:rPr>
        <w:t xml:space="preserve">This document serves as a comprehensive overview for educational purposes regarding the profession of Midwifery in Spain Madrid. All information is based on current general practices and regulations within the Community of Madrid.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Midwife in Spain Madrid</dc:title>
  <dc:creator/>
  <dc:language>en</dc:language>
  <cp:keywords/>
  <dcterms:created xsi:type="dcterms:W3CDTF">2026-07-29T15:04:20Z</dcterms:created>
  <dcterms:modified xsi:type="dcterms:W3CDTF">2026-07-29T15:04:20Z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