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Midwifery</w:t>
      </w:r>
      <w:r>
        <w:t xml:space="preserve"> </w:t>
      </w:r>
      <w:r>
        <w:t xml:space="preserve">in</w:t>
      </w:r>
      <w:r>
        <w:t xml:space="preserve"> </w:t>
      </w:r>
      <w:r>
        <w:t xml:space="preserve">Los</w:t>
      </w:r>
      <w:r>
        <w:t xml:space="preserve"> </w:t>
      </w:r>
      <w:r>
        <w:t xml:space="preserve">Angeles</w:t>
      </w:r>
    </w:p>
    <w:bookmarkStart w:id="29" w:name="X87db1fd470b0dcf47b902052ff63ffa11783137"/>
    <w:p>
      <w:pPr>
        <w:pStyle w:val="Heading1"/>
      </w:pPr>
      <w:r>
        <w:t xml:space="preserve">Seminar Presentation Slides: The Evolving Role of the Midwife in United States Los Angeles</w:t>
      </w:r>
    </w:p>
    <w:bookmarkStart w:id="20" w:name="X7e7eb3bf38e4458980ad830901a5745ddc5e5d6"/>
    <w:p>
      <w:pPr>
        <w:pStyle w:val="Heading2"/>
      </w:pPr>
      <w:r>
        <w:t xml:space="preserve">Title Slide: Redefining Maternal Care in the City of Angels</w:t>
      </w:r>
    </w:p>
    <w:p>
      <w:pPr>
        <w:pStyle w:val="FirstParagraph"/>
      </w:pPr>
      <w:r>
        <w:rPr>
          <w:bCs/>
          <w:b/>
        </w:rPr>
        <w:t xml:space="preserve">Presentation Title:</w:t>
      </w:r>
      <w:r>
        <w:t xml:space="preserve"> </w:t>
      </w:r>
      <w:r>
        <w:t xml:space="preserve">Comprehensive Midwifery Practice: Navigating Regulations, Culture, and Community Health in United States Los Angeles.</w:t>
      </w:r>
    </w:p>
    <w:p>
      <w:pPr>
        <w:pStyle w:val="BodyText"/>
      </w:pPr>
      <w:r>
        <w:rPr>
          <w:bCs/>
          <w:b/>
        </w:rPr>
        <w:t xml:space="preserve">Purpose:</w:t>
      </w:r>
      <w:r>
        <w:t xml:space="preserve"> </w:t>
      </w:r>
      <w:r>
        <w:t xml:space="preserve">This seminar aims to explore the critical role of the modern midwife within the complex healthcare landscape of Los Angeles. It addresses educational pathways, legal frameworks in California, cultural competency requirements for a diverse population, and strategies for integrating midwifery care into mainstream obstetric services.</w:t>
      </w:r>
    </w:p>
    <w:p>
      <w:pPr>
        <w:pStyle w:val="BodyText"/>
      </w:pPr>
      <w:r>
        <w:rPr>
          <w:bCs/>
          <w:b/>
        </w:rPr>
        <w:t xml:space="preserve">Audience:</w:t>
      </w:r>
      <w:r>
        <w:t xml:space="preserve"> </w:t>
      </w:r>
      <w:r>
        <w:t xml:space="preserve">Nursing students, aspiring Certified Nurse-Midwives (CNMs), Certified Professional Midwives (CPMs), healthcare administrators, and policy advocates in the Los Angeles area.</w:t>
      </w:r>
    </w:p>
    <w:bookmarkEnd w:id="20"/>
    <w:bookmarkStart w:id="21" w:name="slide-1-introduction-to-modern-midwifery"/>
    <w:p>
      <w:pPr>
        <w:pStyle w:val="Heading2"/>
      </w:pPr>
      <w:r>
        <w:t xml:space="preserve">Slide 1: Introduction to Modern Midwifery</w:t>
      </w:r>
    </w:p>
    <w:p>
      <w:pPr>
        <w:pStyle w:val="FirstParagraph"/>
      </w:pPr>
      <w:r>
        <w:t xml:space="preserve">The concept of a midwife is undergoing a significant renaissance. Historically viewed as traditional birth attendants, the modern midwife in the United States is a highly skilled healthcare professional. In the context of Los Angeles, this role is pivotal for addressing maternal health disparities and improving birth outcomes.</w:t>
      </w:r>
    </w:p>
    <w:p>
      <w:pPr>
        <w:numPr>
          <w:ilvl w:val="0"/>
          <w:numId w:val="1001"/>
        </w:numPr>
        <w:pStyle w:val="Compact"/>
      </w:pPr>
      <w:r>
        <w:rPr>
          <w:bCs/>
          <w:b/>
        </w:rPr>
        <w:t xml:space="preserve">Dual Pathways:</w:t>
      </w:r>
      <w:r>
        <w:t xml:space="preserve"> </w:t>
      </w:r>
      <w:r>
        <w:t xml:space="preserve">The seminar will distinguish between Certified Nurse-Midwives (CNMs), who are advanced practice registered nurses, and Certified Professional Midwives (CPMs), who often focus on out-of-hospital settings. Both play vital roles in the United States Los Angeles ecosystem.</w:t>
      </w:r>
    </w:p>
    <w:p>
      <w:pPr>
        <w:numPr>
          <w:ilvl w:val="0"/>
          <w:numId w:val="1001"/>
        </w:numPr>
        <w:pStyle w:val="Compact"/>
      </w:pPr>
      <w:r>
        <w:t xml:space="preserve">Central to midwifery is the philosophy that birth is a normal life event, not a disease state requiring surgical intervention, unless complications arise. This holistic approach emphasizes continuity of care, patient education, and shared decision-making.</w:t>
      </w:r>
    </w:p>
    <w:p>
      <w:pPr>
        <w:numPr>
          <w:ilvl w:val="0"/>
          <w:numId w:val="1001"/>
        </w:numPr>
        <w:pStyle w:val="Compact"/>
      </w:pPr>
      <w:r>
        <w:rPr>
          <w:bCs/>
          <w:b/>
        </w:rPr>
        <w:t xml:space="preserve">The Los Angeles Context:</w:t>
      </w:r>
      <w:r>
        <w:t xml:space="preserve"> </w:t>
      </w:r>
      <w:r>
        <w:t xml:space="preserve">With one of the most diverse populations in the world, Los Angeles presents unique challenges and opportunities. The midwife must be adept at navigating a multicultural landscape where language barriers, cultural beliefs about pregnancy, and socioeconomic factors significantly impact care delivery.</w:t>
      </w:r>
    </w:p>
    <w:bookmarkEnd w:id="21"/>
    <w:bookmarkStart w:id="22" w:name="Xf4a4cfec6fad914c7b15ae8ca3bd8654d82bba9"/>
    <w:p>
      <w:pPr>
        <w:pStyle w:val="Heading2"/>
      </w:pPr>
      <w:r>
        <w:t xml:space="preserve">Slide 2: Regulatory Landscape in California</w:t>
      </w:r>
    </w:p>
    <w:p>
      <w:pPr>
        <w:pStyle w:val="FirstParagraph"/>
      </w:pPr>
      <w:r>
        <w:t xml:space="preserve">Navigating the legal framework is essential for any practitioner. California has specific statutes governing midwifery practice that differ significantly from other states in the United States.</w:t>
      </w:r>
    </w:p>
    <w:p>
      <w:pPr>
        <w:numPr>
          <w:ilvl w:val="0"/>
          <w:numId w:val="1002"/>
        </w:numPr>
        <w:pStyle w:val="Compact"/>
      </w:pPr>
      <w:r>
        <w:rPr>
          <w:bCs/>
          <w:b/>
        </w:rPr>
        <w:t xml:space="preserve">The Midwifery Competency Review Act:</w:t>
      </w:r>
      <w:r>
        <w:t xml:space="preserve"> </w:t>
      </w:r>
      <w:r>
        <w:t xml:space="preserve">California law requires rigorous competency reviews for both CNMs and CPMs. This ensures that all providers meet high standards of safety and clinical proficiency before practicing independently or collaboratively.</w:t>
      </w:r>
    </w:p>
    <w:p>
      <w:pPr>
        <w:numPr>
          <w:ilvl w:val="0"/>
          <w:numId w:val="1002"/>
        </w:numPr>
        <w:pStyle w:val="Compact"/>
      </w:pPr>
      <w:r>
        <w:rPr>
          <w:bCs/>
          <w:b/>
        </w:rPr>
        <w:t xml:space="preserve">Licensure Bodies:</w:t>
      </w:r>
      <w:r>
        <w:t xml:space="preserve"> </w:t>
      </w:r>
      <w:r>
        <w:t xml:space="preserve">CNMs are licensed through the Board of Registered Nursing (BRN), while CPMs are regulated by the California Midwifery Council. Understanding the distinct scopes of practice is crucial. CNMs can prescribe medications and admit patients to hospitals, whereas CPMs primarily focus on planned home births or birth center deliveries.</w:t>
      </w:r>
    </w:p>
    <w:p>
      <w:pPr>
        <w:numPr>
          <w:ilvl w:val="0"/>
          <w:numId w:val="1002"/>
        </w:numPr>
        <w:pStyle w:val="Compact"/>
      </w:pPr>
      <w:r>
        <w:rPr>
          <w:bCs/>
          <w:b/>
        </w:rPr>
        <w:t xml:space="preserve">Insurance and Reimbursement:</w:t>
      </w:r>
      <w:r>
        <w:t xml:space="preserve"> </w:t>
      </w:r>
      <w:r>
        <w:t xml:space="preserve">A major hurdle in Los Angeles has been access to insurance coverage for midwifery care. Recent legislative efforts have aimed to mandate parity between obstetric and midwifery reimbursement, though challenges remain. Providers must be knowledgeable about Medi-Cal, private insurers, and out-of-pocket payment structures.</w:t>
      </w:r>
    </w:p>
    <w:bookmarkEnd w:id="22"/>
    <w:bookmarkStart w:id="23" w:name="X52b2ad64fc5d593a1a0ffb67cad83ffa316c97a"/>
    <w:p>
      <w:pPr>
        <w:pStyle w:val="Heading2"/>
      </w:pPr>
      <w:r>
        <w:t xml:space="preserve">Slide 3: Cultural Competency in a Diverse Metropolis</w:t>
      </w:r>
    </w:p>
    <w:p>
      <w:pPr>
        <w:pStyle w:val="FirstParagraph"/>
      </w:pPr>
      <w:r>
        <w:t xml:space="preserve">Los Angeles is not merely a city; it is a mosaic of cultures. A successful midwife must possess deep cultural humility and competency to serve the United States Los Angeles population effectively.</w:t>
      </w:r>
    </w:p>
    <w:p>
      <w:pPr>
        <w:numPr>
          <w:ilvl w:val="0"/>
          <w:numId w:val="1003"/>
        </w:numPr>
        <w:pStyle w:val="Compact"/>
      </w:pPr>
      <w:r>
        <w:rPr>
          <w:bCs/>
          <w:b/>
        </w:rPr>
        <w:t xml:space="preserve">Demographic Diversity:</w:t>
      </w:r>
      <w:r>
        <w:t xml:space="preserve"> </w:t>
      </w:r>
      <w:r>
        <w:t xml:space="preserve">The population includes significant Hispanic/Latino, Asian American, Black/African American, and immigrant communities. Each group may have specific traditions regarding postpartum recovery (such as "la cuarentena"), dietary restrictions during pregnancy, and preferences for gender concordance in care providers.</w:t>
      </w:r>
    </w:p>
    <w:p>
      <w:pPr>
        <w:numPr>
          <w:ilvl w:val="0"/>
          <w:numId w:val="1003"/>
        </w:numPr>
        <w:pStyle w:val="Compact"/>
      </w:pPr>
      <w:r>
        <w:rPr>
          <w:bCs/>
          <w:b/>
        </w:rPr>
        <w:t xml:space="preserve">Language Access:</w:t>
      </w:r>
      <w:r>
        <w:t xml:space="preserve"> </w:t>
      </w:r>
      <w:r>
        <w:t xml:space="preserve">Effective communication is paramount. Midwives must utilize professional medical interpreters rather than relying on family members to ensure informed consent and clear understanding of birth plans. Fluency in Spanish, Mandarin, Korean, or Armenian can be significant assets but should not replace formal interpretation services.</w:t>
      </w:r>
    </w:p>
    <w:p>
      <w:pPr>
        <w:numPr>
          <w:ilvl w:val="0"/>
          <w:numId w:val="1003"/>
        </w:numPr>
        <w:pStyle w:val="Compact"/>
      </w:pPr>
      <w:r>
        <w:t xml:space="preserve">Trauma-Informed Care: Many patients in Los Angeles may have experienced systemic racism or personal trauma. Midwives must create safe spaces where patients feel heard and respected. This involves acknowledging historical mistrust of the medical system, particularly among Black and Indigenous communities, and actively working to rebuild that trust through transparent, respectful care.</w:t>
      </w:r>
    </w:p>
    <w:bookmarkEnd w:id="23"/>
    <w:bookmarkStart w:id="24" w:name="slide-4-addressing-health-disparities"/>
    <w:p>
      <w:pPr>
        <w:pStyle w:val="Heading2"/>
      </w:pPr>
      <w:r>
        <w:t xml:space="preserve">Slide 4: Addressing Health Disparities</w:t>
      </w:r>
    </w:p>
    <w:p>
      <w:pPr>
        <w:pStyle w:val="FirstParagraph"/>
      </w:pPr>
      <w:r>
        <w:t xml:space="preserve">Racial disparities in maternal mortality and morbidity are a critical public health crisis in the United States, and Los Angeles is no exception. The midwife is on the front lines of combating these inequities.</w:t>
      </w:r>
    </w:p>
    <w:p>
      <w:pPr>
        <w:numPr>
          <w:ilvl w:val="0"/>
          <w:numId w:val="1004"/>
        </w:numPr>
        <w:pStyle w:val="Compact"/>
      </w:pPr>
      <w:r>
        <w:rPr>
          <w:bCs/>
          <w:b/>
        </w:rPr>
        <w:t xml:space="preserve">The Black Maternal Health Crisis:</w:t>
      </w:r>
      <w:r>
        <w:t xml:space="preserve"> </w:t>
      </w:r>
      <w:r>
        <w:t xml:space="preserve">Black women in Los Angeles are significantly more likely to die from pregnancy-related causes than white women. Midwives play a crucial role by advocating for their patients, recognizing implicit bias in clinical settings, and providing continuous support that has been proven to reduce negative outcomes.</w:t>
      </w:r>
    </w:p>
    <w:p>
      <w:pPr>
        <w:numPr>
          <w:ilvl w:val="0"/>
          <w:numId w:val="1004"/>
        </w:numPr>
        <w:pStyle w:val="Compact"/>
      </w:pPr>
      <w:r>
        <w:rPr>
          <w:bCs/>
          <w:b/>
        </w:rPr>
        <w:t xml:space="preserve">Social Determinants of Health:</w:t>
      </w:r>
      <w:r>
        <w:t xml:space="preserve"> </w:t>
      </w:r>
      <w:r>
        <w:t xml:space="preserve">Poverty, housing instability, and food insecurity affect many residents of Los Angeles County. Midwives must act as case managers or connectors to social services. This includes linking patients with nutrition assistance programs, prenatal vitamins distribution networks, and transportation services.</w:t>
      </w:r>
    </w:p>
    <w:p>
      <w:pPr>
        <w:numPr>
          <w:ilvl w:val="0"/>
          <w:numId w:val="1004"/>
        </w:numPr>
        <w:pStyle w:val="Compact"/>
      </w:pPr>
      <w:r>
        <w:rPr>
          <w:bCs/>
          <w:b/>
        </w:rPr>
        <w:t xml:space="preserve">Prenatal Care Initiation:</w:t>
      </w:r>
      <w:r>
        <w:t xml:space="preserve"> </w:t>
      </w:r>
      <w:r>
        <w:t xml:space="preserve">Late initiation of prenatal care is a risk factor for poor outcomes. Community-based midwifery practices often engage in outreach within underserved neighborhoods in areas like South Los Angeles or East LA, bringing care directly to those who may face barriers to accessing hospital-based clinics.</w:t>
      </w:r>
    </w:p>
    <w:bookmarkEnd w:id="24"/>
    <w:bookmarkStart w:id="25" w:name="slide-5-birth-settings-and-integration"/>
    <w:p>
      <w:pPr>
        <w:pStyle w:val="Heading2"/>
      </w:pPr>
      <w:r>
        <w:t xml:space="preserve">Slide 5: Birth Settings and Integration</w:t>
      </w:r>
    </w:p>
    <w:p>
      <w:pPr>
        <w:pStyle w:val="FirstParagraph"/>
      </w:pPr>
      <w:r>
        <w:t xml:space="preserve">The diversity of birth settings in Los Angeles offers families choices but requires careful coordination among providers.</w:t>
      </w:r>
    </w:p>
    <w:p>
      <w:pPr>
        <w:numPr>
          <w:ilvl w:val="0"/>
          <w:numId w:val="1005"/>
        </w:numPr>
        <w:pStyle w:val="Compact"/>
      </w:pPr>
      <w:r>
        <w:rPr>
          <w:bCs/>
          <w:b/>
        </w:rPr>
        <w:t xml:space="preserve">Hospital-Based Care:</w:t>
      </w:r>
      <w:r>
        <w:t xml:space="preserve"> </w:t>
      </w:r>
      <w:r>
        <w:t xml:space="preserve">Many CNMs practice within major hospital systems such as UCLA Health or Cedars-Sinai. In these settings, collaboration with obstetricians and anesthesiologists is daily routine. The midwife serves as a primary provider for low-risk patients while facilitating seamless transfers to higher levels of care if complications arise.</w:t>
      </w:r>
    </w:p>
    <w:p>
      <w:pPr>
        <w:numPr>
          <w:ilvl w:val="0"/>
          <w:numId w:val="1005"/>
        </w:numPr>
        <w:pStyle w:val="Compact"/>
      </w:pPr>
      <w:r>
        <w:rPr>
          <w:bCs/>
          <w:b/>
        </w:rPr>
        <w:t xml:space="preserve">Birth Centers:</w:t>
      </w:r>
      <w:r>
        <w:t xml:space="preserve"> </w:t>
      </w:r>
      <w:r>
        <w:t xml:space="preserve">Freestanding birth centers are growing in popularity in California. These facilities offer a homelike atmosphere and focus on natural birth techniques. Midwives here must be skilled in managing labor without medical interventions while maintaining strict protocols for emergency transfer to nearby hospitals.</w:t>
      </w:r>
    </w:p>
    <w:p>
      <w:pPr>
        <w:numPr>
          <w:ilvl w:val="0"/>
          <w:numId w:val="1005"/>
        </w:numPr>
        <w:pStyle w:val="Compact"/>
      </w:pPr>
      <w:r>
        <w:rPr>
          <w:bCs/>
          <w:b/>
        </w:rPr>
        <w:t xml:space="preserve">Home Births:</w:t>
      </w:r>
      <w:r>
        <w:t xml:space="preserve"> </w:t>
      </w:r>
      <w:r>
        <w:t xml:space="preserve">For CPMs and some CNMs, home birth is the chosen setting. This requires a robust network of backup support, including reliable ambulance services and hospital agreements. In the dense urban environment of Los Angeles, traffic patterns can impact emergency response times, making logistical planning essential for safety.</w:t>
      </w:r>
    </w:p>
    <w:bookmarkEnd w:id="25"/>
    <w:bookmarkStart w:id="26" w:name="Xbd355cb06e29a9b14e0e18eef3e7e6d286e033b"/>
    <w:p>
      <w:pPr>
        <w:pStyle w:val="Heading2"/>
      </w:pPr>
      <w:r>
        <w:t xml:space="preserve">Slide 6: Education and Professional Development</w:t>
      </w:r>
    </w:p>
    <w:p>
      <w:pPr>
        <w:pStyle w:val="FirstParagraph"/>
      </w:pPr>
      <w:r>
        <w:t xml:space="preserve">Becoming a midwife in the United States requires extensive education and ongoing commitment to learning.</w:t>
      </w:r>
    </w:p>
    <w:p>
      <w:pPr>
        <w:numPr>
          <w:ilvl w:val="0"/>
          <w:numId w:val="1006"/>
        </w:numPr>
        <w:pStyle w:val="Compact"/>
      </w:pPr>
      <w:r>
        <w:rPr>
          <w:bCs/>
          <w:b/>
        </w:rPr>
        <w:t xml:space="preserve">Educational Pathways:</w:t>
      </w:r>
      <w:r>
        <w:t xml:space="preserve"> </w:t>
      </w:r>
      <w:r>
        <w:t xml:space="preserve">Aspiring CNMs must first become Registered Nurses (RN) and then complete a graduate-level nursing program accredited by the ACME. CPMs often pursue programs accredited by the ACMP or NACNE, which combine academic study with clinical apprenticeships.</w:t>
      </w:r>
    </w:p>
    <w:p>
      <w:pPr>
        <w:numPr>
          <w:ilvl w:val="0"/>
          <w:numId w:val="1006"/>
        </w:numPr>
        <w:pStyle w:val="Compact"/>
      </w:pPr>
      <w:r>
        <w:rPr>
          <w:bCs/>
          <w:b/>
        </w:rPr>
        <w:t xml:space="preserve">Lifelong Learning:</w:t>
      </w:r>
      <w:r>
        <w:t xml:space="preserve"> </w:t>
      </w:r>
      <w:r>
        <w:t xml:space="preserve">The field of midwifery evolves constantly. Midwives in Los Angeles must stay updated on new research regarding prenatal nutrition, postpartum depression screening tools, and emerging infectious diseases. Continuing education units (CEUs) are mandatory for license renewal.</w:t>
      </w:r>
    </w:p>
    <w:p>
      <w:pPr>
        <w:numPr>
          <w:ilvl w:val="0"/>
          <w:numId w:val="1006"/>
        </w:numPr>
        <w:pStyle w:val="Compact"/>
      </w:pPr>
      <w:r>
        <w:rPr>
          <w:bCs/>
          <w:b/>
        </w:rPr>
        <w:t xml:space="preserve">Mentorship:</w:t>
      </w:r>
      <w:r>
        <w:t xml:space="preserve"> </w:t>
      </w:r>
      <w:r>
        <w:t xml:space="preserve">New graduates benefit greatly from mentorship programs provided by organizations like the California Midwifery Association or local hospital systems. Mentorship helps bridge the gap between theoretical knowledge and practical clinical application, especially in high-stress urban environments.</w:t>
      </w:r>
    </w:p>
    <w:bookmarkEnd w:id="26"/>
    <w:bookmarkStart w:id="27" w:name="slide-7-future-trends-and-advocacy"/>
    <w:p>
      <w:pPr>
        <w:pStyle w:val="Heading2"/>
      </w:pPr>
      <w:r>
        <w:t xml:space="preserve">Slide 7: Future Trends and Advocacy</w:t>
      </w:r>
    </w:p>
    <w:p>
      <w:pPr>
        <w:pStyle w:val="FirstParagraph"/>
      </w:pPr>
      <w:r>
        <w:t xml:space="preserve">The future of midwifery in Los Angeles is bright but requires proactive advocacy to realize its full potential.</w:t>
      </w:r>
    </w:p>
    <w:p>
      <w:pPr>
        <w:numPr>
          <w:ilvl w:val="0"/>
          <w:numId w:val="1007"/>
        </w:numPr>
        <w:pStyle w:val="Compact"/>
      </w:pPr>
      <w:r>
        <w:rPr>
          <w:bCs/>
          <w:b/>
        </w:rPr>
        <w:t xml:space="preserve">Telhealth and Telemedicine:</w:t>
      </w:r>
      <w:r>
        <w:t xml:space="preserve"> </w:t>
      </w:r>
      <w:r>
        <w:t xml:space="preserve">Post-pandemic, telehealth has become a permanent fixture. Midwives can now conduct prenatal check-ins and postpartum follow-ups via video calls, increasing access for patients with transportation issues or childcare responsibilities.</w:t>
      </w:r>
    </w:p>
    <w:p>
      <w:pPr>
        <w:numPr>
          <w:ilvl w:val="0"/>
          <w:numId w:val="1007"/>
        </w:numPr>
        <w:pStyle w:val="Compact"/>
      </w:pPr>
      <w:r>
        <w:rPr>
          <w:bCs/>
          <w:b/>
        </w:rPr>
        <w:t xml:space="preserve">Policy Advocacy:</w:t>
      </w:r>
      <w:r>
        <w:t xml:space="preserve"> </w:t>
      </w:r>
      <w:r>
        <w:t xml:space="preserve">Midwives must engage in political advocacy to expand scope of practice laws and improve reimbursement rates. In Los Angeles, local health departments often rely on professional organizations to voice the needs of midwives and their patients in policy discussions.</w:t>
      </w:r>
    </w:p>
    <w:p>
      <w:pPr>
        <w:numPr>
          <w:ilvl w:val="0"/>
          <w:numId w:val="1007"/>
        </w:numPr>
        <w:pStyle w:val="Compact"/>
      </w:pPr>
      <w:r>
        <w:rPr>
          <w:bCs/>
          <w:b/>
        </w:rPr>
        <w:t xml:space="preserve">Mental Health Integration:</w:t>
      </w:r>
      <w:r>
        <w:t xml:space="preserve"> </w:t>
      </w:r>
      <w:r>
        <w:t xml:space="preserve">There is a growing recognition of the link between mental health and obstetric care. Future midwifery models will increasingly integrate behavioral health specialists, offering comprehensive support for anxiety, depression, and trauma during the perinatal period.</w:t>
      </w:r>
    </w:p>
    <w:bookmarkEnd w:id="27"/>
    <w:bookmarkStart w:id="28" w:name="slide-8-conclusion-and-call-to-action"/>
    <w:p>
      <w:pPr>
        <w:pStyle w:val="Heading2"/>
      </w:pPr>
      <w:r>
        <w:t xml:space="preserve">Slide 8: Conclusion and Call to Action</w:t>
      </w:r>
    </w:p>
    <w:p>
      <w:pPr>
        <w:pStyle w:val="FirstParagraph"/>
      </w:pPr>
      <w:r>
        <w:t xml:space="preserve">The role of the midwife in United States Los Angeles is multifaceted, demanding clinical excellence, cultural sensitivity, and strong advocacy skills. By embracing a holistic model of care, midwives contribute significantly to reducing disparities and improving maternal health outcomes.</w:t>
      </w:r>
    </w:p>
    <w:p>
      <w:pPr>
        <w:numPr>
          <w:ilvl w:val="0"/>
          <w:numId w:val="1008"/>
        </w:numPr>
        <w:pStyle w:val="Compact"/>
      </w:pPr>
      <w:r>
        <w:rPr>
          <w:bCs/>
          <w:b/>
        </w:rPr>
        <w:t xml:space="preserve">Action Item:</w:t>
      </w:r>
      <w:r>
        <w:t xml:space="preserve"> </w:t>
      </w:r>
      <w:r>
        <w:t xml:space="preserve">Students are encouraged to seek out clinical rotations in diverse settings within Los Angeles County. Engaging with community organizations that support pregnant individuals can provide valuable insight into the social determinants affecting your future patients.</w:t>
      </w:r>
    </w:p>
    <w:p>
      <w:pPr>
        <w:numPr>
          <w:ilvl w:val="0"/>
          <w:numId w:val="1008"/>
        </w:numPr>
        <w:pStyle w:val="Compact"/>
      </w:pPr>
      <w:r>
        <w:rPr>
          <w:bCs/>
          <w:b/>
        </w:rPr>
        <w:t xml:space="preserve">Farewell Quote:</w:t>
      </w:r>
      <w:r>
        <w:t xml:space="preserve"> </w:t>
      </w:r>
      <w:r>
        <w:t xml:space="preserve">"Midwifery is not just about delivering babies; it is about empowering women to take control of their health and their lives." Let us commit to advancing this noble profession with integrity, compassion, and resilience.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Midwifery in Los Angeles</dc:title>
  <dc:creator/>
  <dc:language>en</dc:language>
  <cp:keywords/>
  <dcterms:created xsi:type="dcterms:W3CDTF">2026-07-30T07:11:55Z</dcterms:created>
  <dcterms:modified xsi:type="dcterms:W3CDTF">2026-07-30T07:11:55Z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