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d98aeeb783003bbd46a258030e7a4d08dd64a2e"/>
    <w:p>
      <w:pPr>
        <w:pStyle w:val="Heading1"/>
      </w:pPr>
      <w:r>
        <w:t xml:space="preserve">Seminar Presentation Slides</w:t>
      </w:r>
      <w:r>
        <w:br/>
      </w:r>
      <w:r>
        <w:t xml:space="preserve">The Strategic Role of the Military Officer in Ethiopia Addis Ababa</w:t>
      </w:r>
    </w:p>
    <w:p>
      <w:pPr>
        <w:pStyle w:val="FirstParagraph"/>
      </w:pPr>
      <w:r>
        <w:t xml:space="preserve">Slide 1: Introduction and Contextual Background</w:t>
      </w:r>
    </w:p>
    <w:p>
      <w:pPr>
        <w:pStyle w:val="BodyText"/>
      </w:pPr>
      <w:r>
        <w:t xml:space="preserve">Welcome to this comprehensive seminar on the evolving role of the Military Officer, with a specific focus on the geopolitical landscape centered in Ethiopia Addis Ababa. As a regional hub for diplomacy and security, Ethiopia Addis Ababa serves as the headquarters for the African Union (AU) and several other pan-African institutions. Consequently, the military officers stationed here or operating from this capital do not merely serve national defense interests; they play a pivotal role in continental peacekeeping frameworks.</w:t>
      </w:r>
    </w:p>
    <w:p>
      <w:pPr>
        <w:pStyle w:val="BodyText"/>
      </w:pPr>
      <w:r>
        <w:t xml:space="preserve">This presentation aims to dissect the responsibilities, challenges, and strategic imperatives facing modern military officers within this unique context. We will explore how the dual mandate of national security and regional stability shapes their professional conduct and operational doctrines.</w:t>
      </w:r>
    </w:p>
    <w:p>
      <w:pPr>
        <w:pStyle w:val="BodyText"/>
      </w:pPr>
      <w:r>
        <w:t xml:space="preserve">Slide 2: The Dual Mandate: National Defense and Regional Stability</w:t>
      </w:r>
    </w:p>
    <w:p>
      <w:pPr>
        <w:pStyle w:val="BodyText"/>
      </w:pPr>
      <w:r>
        <w:t xml:space="preserve">The primary duty of any Military Officer is the defense of state sovereignty. However, in the context of Ethiopia Addis Ababa, this mandate is complicated by regional dynamics. Officers must be proficient not only in conventional warfare but also in complex peace support operations (PSO). The proximity to volatile border regions and internal ethnic conflicts requires a nuanced understanding of asymmetric warfare and civil-military relations.</w:t>
      </w:r>
    </w:p>
    <w:p>
      <w:pPr>
        <w:numPr>
          <w:ilvl w:val="0"/>
          <w:numId w:val="1001"/>
        </w:numPr>
        <w:pStyle w:val="Compact"/>
      </w:pPr>
      <w:r>
        <w:rPr>
          <w:bCs/>
          <w:b/>
        </w:rPr>
        <w:t xml:space="preserve">National Security:</w:t>
      </w:r>
      <w:r>
        <w:t xml:space="preserve"> </w:t>
      </w:r>
      <w:r>
        <w:t xml:space="preserve">Protecting Ethiopia’s territorial integrity against external aggression.</w:t>
      </w:r>
    </w:p>
    <w:p>
      <w:pPr>
        <w:numPr>
          <w:ilvl w:val="0"/>
          <w:numId w:val="1001"/>
        </w:numPr>
        <w:pStyle w:val="Compact"/>
      </w:pPr>
      <w:r>
        <w:t xml:space="preserve">AU Integration:: Collaborating with the African Union Peace and Security Council to deploy troops for missions in Somalia (AMISOM) or South Sudan.</w:t>
      </w:r>
    </w:p>
    <w:p>
      <w:pPr>
        <w:numPr>
          <w:ilvl w:val="0"/>
          <w:numId w:val="1001"/>
        </w:numPr>
        <w:pStyle w:val="Compact"/>
      </w:pPr>
      <w:r>
        <w:rPr>
          <w:bCs/>
          <w:b/>
        </w:rPr>
        <w:t xml:space="preserve">Diplomatic Support:</w:t>
      </w:r>
      <w:r>
        <w:t xml:space="preserve">: Acting as strategic advisors during high-level diplomatic negotiations held within the city limits of Ethiopia Addis Ababa.</w:t>
      </w:r>
    </w:p>
    <w:p>
      <w:pPr>
        <w:pStyle w:val="FirstParagraph"/>
      </w:pPr>
      <w:r>
        <w:t xml:space="preserve">Slide 3: Leadership and Ethical Conduct in a Complex Environment</w:t>
      </w:r>
    </w:p>
    <w:p>
      <w:pPr>
        <w:pStyle w:val="BodyText"/>
      </w:pPr>
      <w:r>
        <w:t xml:space="preserve">The modern Military Officer must exhibit exceptional leadership qualities that transcend traditional hierarchy. In the multicultural environment of Ethiopia Addis Ababa, where diverse ethnic groups and international diplomats converge, cultural sensitivity is as critical as tactical acumen. Officers are often the face of their nation’s military power to international observers.</w:t>
      </w:r>
    </w:p>
    <w:p>
      <w:pPr>
        <w:pStyle w:val="BodyText"/>
      </w:pPr>
      <w:r>
        <w:t xml:space="preserve">Ethical conduct is paramount. This includes strict adherence to International Humanitarian Law (IHL) and respect for human rights during domestic deployments or overseas peacekeeping missions. The reputation of the Ethiopian National Defense Force (ENDF) relies heavily on the discipline and integrity displayed by individual officers in these high-visibility settings.</w:t>
      </w:r>
    </w:p>
    <w:p>
      <w:pPr>
        <w:pStyle w:val="BodyText"/>
      </w:pPr>
      <w:r>
        <w:t xml:space="preserve">Slide 4: Strategic Communication and Inter-Agency Collaboration</w:t>
      </w:r>
    </w:p>
    <w:p>
      <w:pPr>
        <w:pStyle w:val="BodyText"/>
      </w:pPr>
      <w:r>
        <w:t xml:space="preserve">A critical skill set for the contemporary Military Officer is strategic communication. In a capital city like Ethiopia Addis Ababa, information moves rapidly. Officers must be adept at coordinating with various governmental bodies, including the Ministry of Foreign Affairs and internal security agencies.</w:t>
      </w:r>
    </w:p>
    <w:p>
      <w:pPr>
        <w:numPr>
          <w:ilvl w:val="0"/>
          <w:numId w:val="1002"/>
        </w:numPr>
        <w:pStyle w:val="Compact"/>
      </w:pPr>
      <w:r>
        <w:rPr>
          <w:bCs/>
          <w:b/>
        </w:rPr>
        <w:t xml:space="preserve">Crisis Management:</w:t>
      </w:r>
      <w:r>
        <w:t xml:space="preserve">: Developing rapid response protocols for political unrest or humanitarian crises within the capital.</w:t>
      </w:r>
    </w:p>
    <w:p>
      <w:pPr>
        <w:numPr>
          <w:ilvl w:val="0"/>
          <w:numId w:val="1002"/>
        </w:numPr>
        <w:pStyle w:val="Compact"/>
      </w:pPr>
      <w:r>
        <w:rPr>
          <w:bCs/>
          <w:b/>
        </w:rPr>
        <w:t xml:space="preserve">Inter-Agency Coordination:</w:t>
      </w:r>
      <w:r>
        <w:t xml:space="preserve">: Ensuring seamless cooperation between military intelligence and civilian diplomatic corps to prevent misinterpretation of military movements.</w:t>
      </w:r>
    </w:p>
    <w:p>
      <w:pPr>
        <w:numPr>
          <w:ilvl w:val="0"/>
          <w:numId w:val="1002"/>
        </w:numPr>
        <w:pStyle w:val="Compact"/>
      </w:pPr>
      <w:r>
        <w:rPr>
          <w:bCs/>
          <w:b/>
        </w:rPr>
        <w:t xml:space="preserve">Public Affairs:</w:t>
      </w:r>
      <w:r>
        <w:t xml:space="preserve">: Managing media relations during operations to ensure transparency and maintain public trust.</w:t>
      </w:r>
    </w:p>
    <w:p>
      <w:pPr>
        <w:pStyle w:val="FirstParagraph"/>
      </w:pPr>
      <w:r>
        <w:t xml:space="preserve">Slide 5: Technological Integration and Cyber Security Awareness</w:t>
      </w:r>
    </w:p>
    <w:p>
      <w:pPr>
        <w:pStyle w:val="BodyText"/>
      </w:pPr>
      <w:r>
        <w:t xml:space="preserve">The battlefield of the 21st century is not limited to physical terrain; it extends into the digital domain. Military Officers stationed in Ethiopia Addis Ababa must be proficient in understanding cyber threats that target national infrastructure. As a diplomatic hub, these officers are potential targets for espionage and cyber-attacks aimed at destabilizing regional stability.</w:t>
      </w:r>
    </w:p>
    <w:p>
      <w:pPr>
        <w:pStyle w:val="BodyText"/>
      </w:pPr>
      <w:r>
        <w:t xml:space="preserve">Training programs must emphasize digital literacy, secure communication protocols, and the integration of drone technology for reconnaissance. The ability to leverage technology for intelligence gathering while protecting data integrity is a defining characteristic of the modern officer corps in this region.</w:t>
      </w:r>
    </w:p>
    <w:p>
      <w:pPr>
        <w:pStyle w:val="BodyText"/>
      </w:pPr>
      <w:r>
        <w:t xml:space="preserve">Slide 6: Humanitarian Assistance and Disaster Relief (HADR)</w:t>
      </w:r>
    </w:p>
    <w:p>
      <w:pPr>
        <w:pStyle w:val="BodyText"/>
      </w:pPr>
      <w:r>
        <w:t xml:space="preserve">The Military Officer frequently serves as the first responder in natural disaster scenarios. Ethiopia Addis Ababa, while an urban center, often serves as the logistical hub for humanitarian aid distributed throughout the Horn of Africa. Officers must be trained in logistics management, supply chain coordination during crises, and civil-military cooperation (CIMIC).</w:t>
      </w:r>
    </w:p>
    <w:p>
      <w:pPr>
        <w:pStyle w:val="BodyText"/>
      </w:pPr>
      <w:r>
        <w:t xml:space="preserve">This role enhances soft power and builds trust among local populations. Whether responding to droughts in neighboring regions or managing refugee influxes, the operational flexibility of Military Officers is tested here.</w:t>
      </w:r>
    </w:p>
    <w:p>
      <w:pPr>
        <w:pStyle w:val="BodyText"/>
      </w:pPr>
      <w:r>
        <w:t xml:space="preserve">Slide 7: Challenges Facing the Military Officer Today</w:t>
      </w:r>
    </w:p>
    <w:p>
      <w:pPr>
        <w:pStyle w:val="BodyText"/>
      </w:pPr>
      <w:r>
        <w:t xml:space="preserve">Serving as a Military Officer in this region presents unique challenges. Internal political pressures can sometimes blur the lines between civilian governance and military authority, a sensitive area that requires strict professional neutrality.</w:t>
      </w:r>
    </w:p>
    <w:p>
      <w:pPr>
        <w:numPr>
          <w:ilvl w:val="0"/>
          <w:numId w:val="1003"/>
        </w:numPr>
        <w:pStyle w:val="Compact"/>
      </w:pPr>
      <w:r>
        <w:rPr>
          <w:bCs/>
          <w:b/>
        </w:rPr>
        <w:t xml:space="preserve">Resource Constraints:</w:t>
      </w:r>
      <w:r>
        <w:t xml:space="preserve">: Managing operations with limited equipment while maintaining high readiness levels.</w:t>
      </w:r>
    </w:p>
    <w:p>
      <w:pPr>
        <w:numPr>
          <w:ilvl w:val="0"/>
          <w:numId w:val="1003"/>
        </w:numPr>
        <w:pStyle w:val="Compact"/>
      </w:pPr>
      <w:r>
        <w:rPr>
          <w:bCs/>
          <w:b/>
        </w:rPr>
        <w:t xml:space="preserve">Ethnic Tensions:</w:t>
      </w:r>
      <w:r>
        <w:t xml:space="preserve">: Navigating deployments in areas with deep-seated ethnic conflicts without exacerbating divisions.</w:t>
      </w:r>
    </w:p>
    <w:p>
      <w:pPr>
        <w:numPr>
          <w:ilvl w:val="0"/>
          <w:numId w:val="1003"/>
        </w:numPr>
        <w:pStyle w:val="Compact"/>
      </w:pPr>
      <w:r>
        <w:rPr>
          <w:u w:val="single"/>
        </w:rPr>
        <w:t xml:space="preserve">Rapid Geopolitical Shifts</w:t>
      </w:r>
      <w:r>
        <w:t xml:space="preserve">: Adapting to changing alliances within the African Union and international partnerships.</w:t>
      </w:r>
    </w:p>
    <w:p>
      <w:pPr>
        <w:pStyle w:val="FirstParagraph"/>
      </w:pPr>
      <w:r>
        <w:t xml:space="preserve">Slide 8: Future Outlook and Recommendations for Training</w:t>
      </w:r>
    </w:p>
    <w:p>
      <w:pPr>
        <w:pStyle w:val="BodyText"/>
      </w:pPr>
      <w:r>
        <w:t xml:space="preserve">To prepare the next generation of leaders, training academies must evolve. Recommendations include increased focus on peacekeeping simulations, advanced language training (including local languages spoken in Ethiopia), and specialized courses in international law.</w:t>
      </w:r>
    </w:p>
    <w:p>
      <w:pPr>
        <w:pStyle w:val="BodyText"/>
      </w:pPr>
      <w:r>
        <w:t xml:space="preserve">Furthermore, fostering a culture of continuous professional development is essential. Military Officers based in Ethiopia Addis Ababa should have opportunities for exchange programs with other African militaries to share best practices. Strengthening the intellectual foundation of officers will ensure they are capable of handling the multifaceted challenges facing the nation and the continent.</w:t>
      </w:r>
    </w:p>
    <w:p>
      <w:pPr>
        <w:pStyle w:val="BodyText"/>
      </w:pPr>
      <w:r>
        <w:t xml:space="preserve">Slide 9: Conclusion</w:t>
      </w:r>
    </w:p>
    <w:p>
      <w:pPr>
        <w:pStyle w:val="BodyText"/>
      </w:pPr>
      <w:r>
        <w:t xml:space="preserve">In conclusion, the role of the Military Officer in Ethiopia Addis Ababa is complex, demanding a blend of traditional military prowess and diplomatic acumen. They are guardians of national sovereignty and key actors in regional peace. By embracing modern challenges, adhering to ethical standards, and prioritizing continuous learning, these officers contribute significantly to the stability of Ethiopia Addis Ababa as a diplomatic capital.</w:t>
      </w:r>
    </w:p>
    <w:p>
      <w:pPr>
        <w:pStyle w:val="BodyText"/>
      </w:pPr>
      <w:r>
        <w:t xml:space="preserve">The future success of military operations in this region depends on the ability of individual officers to adapt, lead with integrity, and collaborate effectively across borders.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Ethiopia Addis Ababa</dc:title>
  <dc:creator/>
  <dc:language>en</dc:language>
  <cp:keywords/>
  <dcterms:created xsi:type="dcterms:W3CDTF">2026-07-29T22:32:59Z</dcterms:created>
  <dcterms:modified xsi:type="dcterms:W3CDTF">2026-07-29T22:32:59Z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