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Milan</w:t>
      </w:r>
    </w:p>
    <w:bookmarkStart w:id="30" w:name="seminar-presentation-slides-document"/>
    <w:p>
      <w:pPr>
        <w:pStyle w:val="Heading1"/>
      </w:pPr>
      <w:r>
        <w:t xml:space="preserve">Seminar Presentation Slides Document</w:t>
      </w:r>
    </w:p>
    <w:p>
      <w:pPr>
        <w:pStyle w:val="FirstParagraph"/>
      </w:pPr>
      <w:r>
        <w:rPr>
          <w:bCs/>
          <w:b/>
        </w:rPr>
        <w:t xml:space="preserve">Title:</w:t>
      </w:r>
      <w:r>
        <w:t xml:space="preserve"> </w:t>
      </w:r>
      <w:r>
        <w:t xml:space="preserve">Leadership, Honor, and Strategic Innovation: The Role of the Modern Military Officer in Italy Milan</w:t>
      </w:r>
      <w:r>
        <w:br/>
      </w:r>
      <w:r>
        <w:rPr>
          <w:bCs/>
          <w:b/>
        </w:rPr>
        <w:t xml:space="preserve">Date:</w:t>
      </w:r>
      <w:r>
        <w:t xml:space="preserve"> </w:t>
      </w:r>
      <w:r>
        <w:t xml:space="preserve">October 24, 2023</w:t>
      </w:r>
      <w:r>
        <w:br/>
      </w:r>
      <w:r>
        <w:rPr>
          <w:bCs/>
          <w:b/>
        </w:rPr>
        <w:t xml:space="preserve">Location:</w:t>
      </w:r>
      <w:r>
        <w:t xml:space="preserve"> </w:t>
      </w:r>
      <w:r>
        <w:t xml:space="preserve">Milan Exhibition Center, Italy Milan</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the evolving profile of the military officer within the modern defense landscape. Today, we gather in Italy Milan, a city that serves as not only a global hub for fashion and design but also historically significant for its strategic industrial capabilities and cultural resilience. The context of Italy Milan provides a unique backdrop for discussing how military leadership adapts to contemporary geopolitical shifts while maintaining traditional values.</w:t>
      </w:r>
    </w:p>
    <w:p>
      <w:pPr>
        <w:pStyle w:val="BodyText"/>
      </w:pPr>
      <w:r>
        <w:t xml:space="preserve">The objective of this presentation is to dissect the multifaceted role of the military officer today. We will explore how officers in Italy Milan are tasked with bridging the gap between ancient traditions of honor and the pressing demands of 21st-century warfare, which includes cyber defense, humanitarian aid coordination, and international coalition management.</w:t>
      </w:r>
    </w:p>
    <w:bookmarkEnd w:id="20"/>
    <w:bookmarkStart w:id="21" w:name="slide-2-historical-roots-in-italy-milan"/>
    <w:p>
      <w:pPr>
        <w:pStyle w:val="Heading2"/>
      </w:pPr>
      <w:r>
        <w:t xml:space="preserve">Slide 2: Historical Roots in Italy Milan</w:t>
      </w:r>
    </w:p>
    <w:p>
      <w:pPr>
        <w:pStyle w:val="FirstParagraph"/>
      </w:pPr>
      <w:r>
        <w:t xml:space="preserve">To understand the modern military officer, one must appreciate the historical weight carried by institutions located in or near Italy Milan. While Rome is the political capital, Italy Milan has long been a center for logistics, engineering, and strategic planning. The Lombardy region has produced many distinguished officers who have shaped national defense strategies.</w:t>
      </w:r>
    </w:p>
    <w:p>
      <w:pPr>
        <w:numPr>
          <w:ilvl w:val="0"/>
          <w:numId w:val="1001"/>
        </w:numPr>
        <w:pStyle w:val="Compact"/>
      </w:pPr>
      <w:r>
        <w:rPr>
          <w:bCs/>
          <w:b/>
        </w:rPr>
        <w:t xml:space="preserve">The Legacy of Industrial Warfare:</w:t>
      </w:r>
      <w:r>
        <w:t xml:space="preserve"> </w:t>
      </w:r>
      <w:r>
        <w:t xml:space="preserve">During the World Wars, Italy Milan was pivotal in manufacturing and supply chain management for the armed forces. This heritage instills a unique logistical mindset in officers operating out of this region.</w:t>
      </w:r>
    </w:p>
    <w:p>
      <w:pPr>
        <w:numPr>
          <w:ilvl w:val="0"/>
          <w:numId w:val="1001"/>
        </w:numPr>
        <w:pStyle w:val="Compact"/>
      </w:pPr>
      <w:r>
        <w:rPr>
          <w:bCs/>
          <w:b/>
        </w:rPr>
        <w:t xml:space="preserve">Civic-Military Relations:</w:t>
      </w:r>
      <w:r>
        <w:t xml:space="preserve"> </w:t>
      </w:r>
      <w:r>
        <w:t xml:space="preserve">The relationship between the military officer and the civilian population in Italy Milan is particularly close. Officers here often serve as community leaders, reflecting a model of service that extends beyond combat zones into civil protection and disaster relief.</w:t>
      </w:r>
    </w:p>
    <w:bookmarkEnd w:id="21"/>
    <w:bookmarkStart w:id="22" w:name="X72ec0fd18457f4c02a0cd3d337e735ac37e3bf7"/>
    <w:p>
      <w:pPr>
        <w:pStyle w:val="Heading2"/>
      </w:pPr>
      <w:r>
        <w:t xml:space="preserve">Slide 3: Core Competencies of the Modern Military Officer</w:t>
      </w:r>
    </w:p>
    <w:p>
      <w:pPr>
        <w:pStyle w:val="FirstParagraph"/>
      </w:pPr>
      <w:r>
        <w:t xml:space="preserve">The profile of the military officer has shifted significantly. It is no longer sufficient to be an expert in tactics alone. Today’s officer, particularly those stationed or trained with connections to Italy Milan, must possess a diverse skill set.</w:t>
      </w:r>
    </w:p>
    <w:p>
      <w:pPr>
        <w:numPr>
          <w:ilvl w:val="0"/>
          <w:numId w:val="1002"/>
        </w:numPr>
        <w:pStyle w:val="Compact"/>
      </w:pPr>
      <w:r>
        <w:rPr>
          <w:bCs/>
          <w:b/>
        </w:rPr>
        <w:t xml:space="preserve">Tactical Proficiency:</w:t>
      </w:r>
      <w:r>
        <w:t xml:space="preserve"> </w:t>
      </w:r>
      <w:r>
        <w:t xml:space="preserve">Mastery of land, air, and sea operations remains fundamental. However, this is now integrated with joint operations theory.</w:t>
      </w:r>
    </w:p>
    <w:p>
      <w:pPr>
        <w:numPr>
          <w:ilvl w:val="0"/>
          <w:numId w:val="1002"/>
        </w:numPr>
        <w:pStyle w:val="Compact"/>
      </w:pPr>
      <w:r>
        <w:rPr>
          <w:bCs/>
          <w:b/>
        </w:rPr>
        <w:t xml:space="preserve">Digital Literacy:</w:t>
      </w:r>
      <w:r>
        <w:t xml:space="preserve"> </w:t>
      </w:r>
      <w:r>
        <w:t xml:space="preserve">In the era of hybrid warfare, a military officer must understand cyber threats. Italy Milan hosts several tech hubs and defense contractors; thus, officers here are often at the forefront of integrating AI and drone technology into standard operating procedures.</w:t>
      </w:r>
    </w:p>
    <w:p>
      <w:pPr>
        <w:numPr>
          <w:ilvl w:val="0"/>
          <w:numId w:val="1002"/>
        </w:numPr>
        <w:pStyle w:val="Compact"/>
      </w:pPr>
      <w:r>
        <w:t xml:space="preserve">Cultural Intelligence: As Italy Milan is an international city, officers frequently engage with diverse coalitions. High emotional intelligence and linguistic adaptability are now required competencies for command roles.</w:t>
      </w:r>
    </w:p>
    <w:bookmarkEnd w:id="22"/>
    <w:bookmarkStart w:id="23" w:name="X39b622d0950e80628fb6a928175a50b1929da9f"/>
    <w:p>
      <w:pPr>
        <w:pStyle w:val="Heading2"/>
      </w:pPr>
      <w:r>
        <w:t xml:space="preserve">Slide 4: Leadership in Complex Environments</w:t>
      </w:r>
    </w:p>
    <w:p>
      <w:pPr>
        <w:pStyle w:val="FirstParagraph"/>
      </w:pPr>
      <w:r>
        <w:t xml:space="preserve">The concept of leadership for a military officer is undergoing a renaissance. In Italy Milan, where corporate culture and military discipline intersect, new models of command are emerging. The traditional authoritarian style is being replaced by adaptive leadership frameworks.</w:t>
      </w:r>
    </w:p>
    <w:p>
      <w:pPr>
        <w:pStyle w:val="BodyText"/>
      </w:pPr>
      <w:r>
        <w:t xml:space="preserve">This seminar emphasizes that the modern military officer must lead through influence rather than just authority. This involves mentoring junior personnel, fostering innovation within ranks, and maintaining morale during prolonged deployments. In the context of Italy Milan, this leadership style also extends to public engagement officers who act as liaisons between armed forces and local civic bodies.</w:t>
      </w:r>
    </w:p>
    <w:bookmarkEnd w:id="23"/>
    <w:bookmarkStart w:id="24" w:name="X18e63936b5e3c627ccb4b7d626f35a01f6db7f4"/>
    <w:p>
      <w:pPr>
        <w:pStyle w:val="Heading2"/>
      </w:pPr>
      <w:r>
        <w:t xml:space="preserve">Slide 5: Ethical Conduct and Professional Honor</w:t>
      </w:r>
    </w:p>
    <w:p>
      <w:pPr>
        <w:pStyle w:val="FirstParagraph"/>
      </w:pPr>
      <w:r>
        <w:t xml:space="preserve">Honor remains the cornerstone of the military officer’s identity. In Italy Milan, this is often discussed in tandem with professional ethics in high-stakes environments. The seminar highlights recent case studies where ethical decision-making prevented escalation in border conflicts.</w:t>
      </w:r>
    </w:p>
    <w:p>
      <w:pPr>
        <w:pStyle w:val="BodyText"/>
      </w:pPr>
      <w:r>
        <w:t xml:space="preserve">We will examine how officers are trained to navigate legal frameworks such as the Law of Armed Conflict (LOAC). The presence of international courts and diplomatic missions in Italy Milan adds a layer of complexity to this training, requiring officers to have a nuanced understanding of international law and human rights obligations.</w:t>
      </w:r>
    </w:p>
    <w:bookmarkEnd w:id="24"/>
    <w:bookmarkStart w:id="25" w:name="Xef29327c15481cd6e4e38975fc6abd31e0fe13f"/>
    <w:p>
      <w:pPr>
        <w:pStyle w:val="Heading2"/>
      </w:pPr>
      <w:r>
        <w:t xml:space="preserve">Slide 6: Interoperability and NATO Integration</w:t>
      </w:r>
    </w:p>
    <w:p>
      <w:pPr>
        <w:pStyle w:val="FirstParagraph"/>
      </w:pPr>
      <w:r>
        <w:t xml:space="preserve">A critical aspect of the modern military officer’s role is interoperability. Italy Milan serves as a logistical node for NATO operations in Europe. Officers here must be fluent in standardized protocols that allow seamless cooperation with allied forces from the US, UK, France, and beyond.</w:t>
      </w:r>
    </w:p>
    <w:p>
      <w:pPr>
        <w:numPr>
          <w:ilvl w:val="0"/>
          <w:numId w:val="1003"/>
        </w:numPr>
        <w:pStyle w:val="Compact"/>
      </w:pPr>
      <w:r>
        <w:rPr>
          <w:bCs/>
          <w:b/>
        </w:rPr>
        <w:t xml:space="preserve">Standardization:</w:t>
      </w:r>
      <w:r>
        <w:t xml:space="preserve"> </w:t>
      </w:r>
      <w:r>
        <w:t xml:space="preserve">Understanding NATO STANAGs (Standards Agreements).</w:t>
      </w:r>
    </w:p>
    <w:p>
      <w:pPr>
        <w:numPr>
          <w:ilvl w:val="0"/>
          <w:numId w:val="1003"/>
        </w:numPr>
        <w:pStyle w:val="Compact"/>
      </w:pPr>
      <w:r>
        <w:rPr>
          <w:bCs/>
          <w:b/>
        </w:rPr>
        <w:t xml:space="preserve">Cross-Border Operations:</w:t>
      </w:r>
      <w:r>
        <w:t xml:space="preserve"> </w:t>
      </w:r>
      <w:r>
        <w:t xml:space="preserve">Exercises conducted in the Alpine regions near Italy Milan require specialized training in mountain warfare and cold weather survival.</w:t>
      </w:r>
    </w:p>
    <w:p>
      <w:pPr>
        <w:numPr>
          <w:ilvl w:val="0"/>
          <w:numId w:val="1003"/>
        </w:numPr>
        <w:pStyle w:val="Compact"/>
      </w:pPr>
      <w:r>
        <w:rPr>
          <w:iCs/>
          <w:i/>
        </w:rPr>
        <w:t xml:space="preserve">Diplomatic Engagement:</w:t>
      </w:r>
      <w:r>
        <w:t xml:space="preserve"> </w:t>
      </w:r>
      <w:r>
        <w:t xml:space="preserve">Officers often participate in combined staff colleges, fostering long-term professional networks that are crucial during crises.</w:t>
      </w:r>
    </w:p>
    <w:bookmarkEnd w:id="25"/>
    <w:bookmarkStart w:id="26" w:name="Xe2d8f0abb236f9a92c5cd332b900dae1d85bcb7"/>
    <w:p>
      <w:pPr>
        <w:pStyle w:val="Heading2"/>
      </w:pPr>
      <w:r>
        <w:t xml:space="preserve">Slide 7: Technological Integration and Innovation</w:t>
      </w:r>
    </w:p>
    <w:p>
      <w:pPr>
        <w:pStyle w:val="FirstParagraph"/>
      </w:pPr>
      <w:r>
        <w:t xml:space="preserve">The seminar will delve into the specific technological initiatives being piloted in Italy Milan. The region is a leader in defense tech innovation, particularly in autonomous systems and secure communications.</w:t>
      </w:r>
    </w:p>
    <w:p>
      <w:pPr>
        <w:pStyle w:val="BodyText"/>
      </w:pPr>
      <w:r>
        <w:t xml:space="preserve">Military officers are no longer just end-users of technology; they are expected to be innovators. This section explores how officer training programs in Italy Milan incorporate simulation-based learning, VR/AR tactical planning tools, and data analytics workshops. The goal is to produce leaders who can make real-time decisions based on big data insights.</w:t>
      </w:r>
    </w:p>
    <w:bookmarkEnd w:id="26"/>
    <w:bookmarkStart w:id="27" w:name="X2460e0834e0a651a72ed4d68a4b99e110d3f841"/>
    <w:p>
      <w:pPr>
        <w:pStyle w:val="Heading2"/>
      </w:pPr>
      <w:r>
        <w:t xml:space="preserve">Slide 8: Future Outlook and Strategic Recommendations</w:t>
      </w:r>
    </w:p>
    <w:p>
      <w:pPr>
        <w:pStyle w:val="FirstParagraph"/>
      </w:pPr>
      <w:r>
        <w:t xml:space="preserve">In conclusion, the role of the military officer is more dynamic than ever. As we look toward the future, the seminar outlines strategic recommendations for defense academies and command staffs.</w:t>
      </w:r>
    </w:p>
    <w:p>
      <w:pPr>
        <w:numPr>
          <w:ilvl w:val="0"/>
          <w:numId w:val="1004"/>
        </w:numPr>
        <w:pStyle w:val="Compact"/>
      </w:pPr>
      <w:r>
        <w:rPr>
          <w:bCs/>
          <w:b/>
        </w:rPr>
        <w:t xml:space="preserve">Continuous Education:</w:t>
      </w:r>
      <w:r>
        <w:t xml:space="preserve"> </w:t>
      </w:r>
      <w:r>
        <w:t xml:space="preserve">Officers must engage in lifelong learning to keep pace with technological change.</w:t>
      </w:r>
    </w:p>
    <w:p>
      <w:pPr>
        <w:numPr>
          <w:ilvl w:val="0"/>
          <w:numId w:val="1004"/>
        </w:numPr>
        <w:pStyle w:val="Compact"/>
      </w:pPr>
      <w:r>
        <w:rPr>
          <w:bCs/>
          <w:b/>
        </w:rPr>
        <w:t xml:space="preserve">Civil-Military Synergy:</w:t>
      </w:r>
      <w:r>
        <w:t xml:space="preserve"> </w:t>
      </w:r>
      <w:r>
        <w:t xml:space="preserve">Leveraging the economic power of hubs like Italy Milan for defense-industrial partnerships.</w:t>
      </w:r>
    </w:p>
    <w:p>
      <w:pPr>
        <w:numPr>
          <w:ilvl w:val="0"/>
          <w:numId w:val="1004"/>
        </w:numPr>
        <w:pStyle w:val="Compact"/>
      </w:pPr>
      <w:r>
        <w:rPr>
          <w:iCs/>
          <w:i/>
        </w:rPr>
        <w:t xml:space="preserve">Mental Resilience:</w:t>
      </w:r>
      <w:r>
        <w:t xml:space="preserve"> </w:t>
      </w:r>
      <w:r>
        <w:t xml:space="preserve">Prioritizing psychological health and resilience training to address the stresses of modern deployment cycles.</w:t>
      </w:r>
    </w:p>
    <w:p>
      <w:pPr>
        <w:pStyle w:val="FirstParagraph"/>
      </w:pPr>
      <w:r>
        <w:t xml:space="preserve">We anticipate that by adopting these forward-looking strategies, the next generation of military officers will be better equipped to safeguard national interests while upholding democratic values.</w:t>
      </w:r>
    </w:p>
    <w:bookmarkEnd w:id="27"/>
    <w:bookmarkStart w:id="28" w:name="slide-9-qa-and-discussion-forum"/>
    <w:p>
      <w:pPr>
        <w:pStyle w:val="Heading2"/>
      </w:pPr>
      <w:r>
        <w:t xml:space="preserve">Slide 9: Q&amp;A and Discussion Forum</w:t>
      </w:r>
    </w:p>
    <w:p>
      <w:pPr>
        <w:pStyle w:val="FirstParagraph"/>
      </w:pPr>
      <w:r>
        <w:t xml:space="preserve">We now open the floor for questions. Participants are encouraged to discuss specific challenges faced by officers in Italy Milan, particularly regarding resource allocation and community integration.</w:t>
      </w:r>
    </w:p>
    <w:p>
      <w:pPr>
        <w:numPr>
          <w:ilvl w:val="0"/>
          <w:numId w:val="1005"/>
        </w:numPr>
        <w:pStyle w:val="Compact"/>
      </w:pPr>
      <w:r>
        <w:rPr>
          <w:bCs/>
          <w:b/>
        </w:rPr>
        <w:t xml:space="preserve">District:</w:t>
      </w:r>
      <w:r>
        <w:t xml:space="preserve"> </w:t>
      </w:r>
      <w:r>
        <w:t xml:space="preserve">How do we balance budget constraints with the need for advanced tech training?</w:t>
      </w:r>
    </w:p>
    <w:p>
      <w:pPr>
        <w:numPr>
          <w:ilvl w:val="0"/>
          <w:numId w:val="1005"/>
        </w:numPr>
        <w:pStyle w:val="Compact"/>
      </w:pPr>
      <w:r>
        <w:rPr>
          <w:bCs/>
          <w:b/>
        </w:rPr>
        <w:t xml:space="preserve">Roster:</w:t>
      </w:r>
      <w:r>
        <w:t xml:space="preserve"> </w:t>
      </w:r>
      <w:r>
        <w:t xml:space="preserve">What are the most common barriers to international interoperability for junior officers?</w:t>
      </w:r>
    </w:p>
    <w:p>
      <w:pPr>
        <w:numPr>
          <w:ilvl w:val="0"/>
          <w:numId w:val="1005"/>
        </w:numPr>
        <w:pStyle w:val="Compact"/>
      </w:pPr>
      <w:r>
        <w:rPr>
          <w:iCs/>
          <w:i/>
        </w:rPr>
        <w:t xml:space="preserve">Ranks:</w:t>
      </w:r>
      <w:r>
        <w:t xml:space="preserve"> </w:t>
      </w:r>
      <w:r>
        <w:t xml:space="preserve">How can senior leadership better support mental health initiatives at the grassroots level?</w:t>
      </w:r>
    </w:p>
    <w:bookmarkEnd w:id="28"/>
    <w:bookmarkStart w:id="29" w:name="Xb8bebaf60ff7de059e6de4845e556c3bd65e091"/>
    <w:p>
      <w:pPr>
        <w:pStyle w:val="Heading2"/>
      </w:pPr>
      <w:r>
        <w:t xml:space="preserve">Slide 10: Closing Remarks and Contact Information</w:t>
      </w:r>
    </w:p>
    <w:p>
      <w:pPr>
        <w:pStyle w:val="FirstParagraph"/>
      </w:pPr>
      <w:r>
        <w:t xml:space="preserve">We thank you for your participation in this seminar. The insights gathered here from Italy Milan will contribute to broader defense policy discussions.</w:t>
      </w:r>
    </w:p>
    <w:p>
      <w:pPr>
        <w:pStyle w:val="BodyText"/>
      </w:pPr>
      <w:r>
        <w:rPr>
          <w:bCs/>
          <w:b/>
        </w:rPr>
        <w:t xml:space="preserve">Contact:</w:t>
      </w:r>
      <w:r>
        <w:br/>
      </w:r>
      <w:r>
        <w:t xml:space="preserve">Email: seminars@defense-milano.it</w:t>
      </w:r>
      <w:r>
        <w:br/>
      </w:r>
      <w:r>
        <w:t xml:space="preserve">Website: www.modernofficer-seminar.org</w:t>
      </w:r>
      <w:r>
        <w:br/>
      </w:r>
      <w:r>
        <w:t xml:space="preserve">Location Archive: All presentation materials available at the Italy Milan Defense Library.</w:t>
      </w:r>
    </w:p>
    <w:p>
      <w:pPr>
        <w:pStyle w:val="BodyText"/>
      </w:pPr>
      <w:r>
        <w:rPr>
          <w:iCs/>
          <w:i/>
        </w:rPr>
        <w:t xml:space="preserve">"Duty, Honor, Country."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Italy Milan</dc:title>
  <dc:creator/>
  <dc:language>en</dc:language>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