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Osaka</w:t>
      </w:r>
    </w:p>
    <w:bookmarkStart w:id="20" w:name="X67d99541846b9173073770b51d111da025866e4"/>
    <w:p>
      <w:pPr>
        <w:pStyle w:val="Heading1"/>
      </w:pPr>
      <w:r>
        <w:t xml:space="preserve">The Modern Military Officer</w:t>
      </w:r>
      <w:r>
        <w:br/>
      </w:r>
      <w:r>
        <w:t xml:space="preserve">Strategic Leadership and Global Responsibility in the Context of Japan, Osaka</w:t>
      </w:r>
    </w:p>
    <w:p>
      <w:pPr>
        <w:pStyle w:val="FirstParagraph"/>
      </w:pPr>
      <w:r>
        <w:rPr>
          <w:bCs/>
          <w:b/>
        </w:rPr>
        <w:t xml:space="preserve">Presentation Overview:</w:t>
      </w:r>
    </w:p>
    <w:p>
      <w:pPr>
        <w:numPr>
          <w:ilvl w:val="0"/>
          <w:numId w:val="1001"/>
        </w:numPr>
        <w:pStyle w:val="Compact"/>
      </w:pPr>
      <w:r>
        <w:t xml:space="preserve">Welcome to this comprehensive seminar presentation designed specifically for our distinguished audience in Japan, Osaka.</w:t>
      </w:r>
    </w:p>
    <w:p>
      <w:pPr>
        <w:numPr>
          <w:ilvl w:val="0"/>
          <w:numId w:val="1001"/>
        </w:numPr>
        <w:pStyle w:val="Compact"/>
      </w:pPr>
      <w:r>
        <w:t xml:space="preserve">This document serves as a detailed guide for the "Military Officer" role within contemporary geopolitical frameworks.</w:t>
      </w:r>
    </w:p>
    <w:p>
      <w:pPr>
        <w:numPr>
          <w:ilvl w:val="0"/>
          <w:numId w:val="1001"/>
        </w:numPr>
        <w:pStyle w:val="Compact"/>
      </w:pPr>
      <w:r>
        <w:t xml:space="preserve">We will explore the intersection of traditional military discipline and modern diplomatic soft power, with specific attention paid to the unique strategic position of Japan and its economic heartland, Osaka.</w:t>
      </w:r>
    </w:p>
    <w:p>
      <w:pPr>
        <w:numPr>
          <w:ilvl w:val="0"/>
          <w:numId w:val="1001"/>
        </w:numPr>
        <w:pStyle w:val="Compact"/>
      </w:pPr>
      <w:r>
        <w:t xml:space="preserve">The objective is to analyze how today’s Military Officer functions not just as a combatant leader, but as an ambassador of stability, security cooperation, and international partnership.</w:t>
      </w:r>
    </w:p>
    <w:bookmarkEnd w:id="20"/>
    <w:p>
      <w:pPr>
        <w:pStyle w:val="FirstParagraph"/>
      </w:pPr>
      <w:r>
        <w:br/>
      </w:r>
      <w:r>
        <w:br/>
      </w:r>
    </w:p>
    <w:bookmarkStart w:id="21" w:name="X5dc8590110523327c49e8ee4e0ac4507a4f49c8"/>
    <w:p>
      <w:pPr>
        <w:pStyle w:val="Heading2"/>
      </w:pPr>
      <w:r>
        <w:t xml:space="preserve">1. Introduction: The Evolving Role of the Military Officer in Japan Osaka</w:t>
      </w:r>
    </w:p>
    <w:p>
      <w:pPr>
        <w:pStyle w:val="FirstParagraph"/>
      </w:pPr>
      <w:r>
        <w:t xml:space="preserve">The concept of the "Military Officer" has undergone significant transformation over the last three decades. In the context of "Japan Osaka," this evolution is particularly poignant. Osaka, historically known as a hub for commerce and trade ("The Nation's Kitchen"), is now increasingly recognized for its role in international security cooperation and disaster response innovation.</w:t>
      </w:r>
    </w:p>
    <w:p>
      <w:pPr>
        <w:pStyle w:val="BodyText"/>
      </w:pPr>
      <w:r>
        <w:t xml:space="preserve">As we prepare our Military Officers for deployment or joint exercises within this region, we must acknowledge that their primary mission extends beyond territorial defense. They are expected to embody professionalism, cultural sensitivity, and technical expertise. The city of Osaka hosts numerous multinational corporations and diplomatic offices; therefore, any military presence or interaction here requires a nuanced approach that respects local customs while maintaining operational readiness.</w:t>
      </w:r>
    </w:p>
    <w:p>
      <w:pPr>
        <w:pStyle w:val="BodyText"/>
      </w:pPr>
      <w:r>
        <w:t xml:space="preserve">Furthermore, the relationship between the Japan Self-Defense Forces (JSDF) and international partners is often facilitated through these urban centers. The Military Officer acts as the critical link between strategic directives from national command authorities and the practical realities of joint operations on foreign soil or in domestic civil-military cooperation scenarios.</w:t>
      </w:r>
    </w:p>
    <w:p>
      <w:pPr>
        <w:pStyle w:val="BodyText"/>
      </w:pPr>
      <w:r>
        <w:br/>
      </w:r>
      <w:r>
        <w:br/>
      </w:r>
    </w:p>
    <w:bookmarkEnd w:id="21"/>
    <w:bookmarkStart w:id="22" w:name="X6825f594434b5dc5aae336341f874f66ef564e1"/>
    <w:p>
      <w:pPr>
        <w:pStyle w:val="Heading2"/>
      </w:pPr>
      <w:r>
        <w:t xml:space="preserve">2. Strategic Context: Why Japan Osaka Matters</w:t>
      </w:r>
    </w:p>
    <w:p>
      <w:pPr>
        <w:pStyle w:val="FirstParagraph"/>
      </w:pPr>
      <w:r>
        <w:t xml:space="preserve">To understand the burden placed on the Military Officer, one must first understand the strategic importance of "Japan Osaka." Located in the Kansai region, Osaka is not merely an economic powerhouse; it is a gateway to Asia.</w:t>
      </w:r>
    </w:p>
    <w:p>
      <w:pPr>
        <w:numPr>
          <w:ilvl w:val="0"/>
          <w:numId w:val="1002"/>
        </w:numPr>
        <w:pStyle w:val="Compact"/>
      </w:pPr>
      <w:r>
        <w:rPr>
          <w:bCs/>
          <w:b/>
        </w:rPr>
        <w:t xml:space="preserve">Economic Security:</w:t>
      </w:r>
      <w:r>
        <w:t xml:space="preserve"> </w:t>
      </w:r>
      <w:r>
        <w:t xml:space="preserve">The stability of trade routes passing near Japanese waters directly impacts global supply chains. Military Officers are increasingly involved in protecting sea lines of communication (SLOCs), ensuring that the flow of goods through ports adjacent to Osaka remains uninterrupted.</w:t>
      </w:r>
    </w:p>
    <w:p>
      <w:pPr>
        <w:numPr>
          <w:ilvl w:val="0"/>
          <w:numId w:val="1002"/>
        </w:numPr>
        <w:pStyle w:val="Compact"/>
      </w:pPr>
      <w:r>
        <w:rPr>
          <w:bCs/>
          <w:b/>
        </w:rPr>
        <w:t xml:space="preserve">Diplomatic Hub:</w:t>
      </w:r>
      <w:r>
        <w:t xml:space="preserve"> </w:t>
      </w:r>
      <w:r>
        <w:t xml:space="preserve">Osaka frequently hosts international summits and bilateral talks. In such environments, Military Officers serving in liaison or security capacities must navigate complex diplomatic protocols. They represent their nation’s military interests while fostering trust among allies.</w:t>
      </w:r>
    </w:p>
    <w:p>
      <w:pPr>
        <w:numPr>
          <w:ilvl w:val="0"/>
          <w:numId w:val="1002"/>
        </w:numPr>
        <w:pStyle w:val="Compact"/>
      </w:pPr>
      <w:r>
        <w:rPr>
          <w:bCs/>
          <w:b/>
        </w:rPr>
        <w:t xml:space="preserve">Disaster Resilience:</w:t>
      </w:r>
      <w:r>
        <w:t xml:space="preserve"> </w:t>
      </w:r>
      <w:r>
        <w:t xml:space="preserve">Japan is prone to natural disasters. The JSDF, including its officer corps, plays a pivotal role in disaster relief. In the Osaka metropolitan area, this involves rapid response coordination with local prefectural governments and municipal agencies.</w:t>
      </w:r>
    </w:p>
    <w:p>
      <w:pPr>
        <w:pStyle w:val="FirstParagraph"/>
      </w:pPr>
      <w:r>
        <w:br/>
      </w:r>
      <w:r>
        <w:br/>
      </w:r>
    </w:p>
    <w:bookmarkEnd w:id="22"/>
    <w:bookmarkStart w:id="23" w:name="X3e607378f13834a88b95098cec98b50180d5c4b"/>
    <w:p>
      <w:pPr>
        <w:pStyle w:val="Heading2"/>
      </w:pPr>
      <w:r>
        <w:t xml:space="preserve">3. Core Competencies of the Modern Military Officer</w:t>
      </w:r>
    </w:p>
    <w:p>
      <w:pPr>
        <w:pStyle w:val="FirstParagraph"/>
      </w:pPr>
      <w:r>
        <w:t xml:space="preserve">The profile of an effective "Military Officer" in today’s environment requires a blend of hard and soft skills. In the specific context operating in or alongside "Japan Osaka," these competencies are amplified.</w:t>
      </w:r>
    </w:p>
    <w:p>
      <w:pPr>
        <w:numPr>
          <w:ilvl w:val="0"/>
          <w:numId w:val="1003"/>
        </w:numPr>
        <w:pStyle w:val="Compact"/>
      </w:pPr>
      <w:r>
        <w:rPr>
          <w:bCs/>
          <w:b/>
        </w:rPr>
        <w:t xml:space="preserve">Cross-Cultural Communication:</w:t>
      </w:r>
      <w:r>
        <w:t xml:space="preserve"> </w:t>
      </w:r>
      <w:r>
        <w:t xml:space="preserve">An officer must possess high emotional intelligence and language proficiency (or strong interpretive support capabilities) to communicate effectively with local partners, including Japanese counterparts and other allied forces based in the region. Misunderstandings in a high-stakes military operation can have severe diplomatic repercussions.</w:t>
      </w:r>
    </w:p>
    <w:p>
      <w:pPr>
        <w:numPr>
          <w:ilvl w:val="0"/>
          <w:numId w:val="1003"/>
        </w:numPr>
        <w:pStyle w:val="Compact"/>
      </w:pPr>
      <w:r>
        <w:rPr>
          <w:bCs/>
          <w:b/>
        </w:rPr>
        <w:t xml:space="preserve">Technical Proficiency:</w:t>
      </w:r>
      <w:r>
        <w:t xml:space="preserve"> </w:t>
      </w:r>
      <w:r>
        <w:t xml:space="preserve">Modern warfare is cyber-enabled. The Military Officer must understand digital domains, electronic warfare, and information integrity. In a technologically advanced city like Osaka, understanding local infrastructure (smart grids, IoT networks) is crucial for both defensive planning and civil cooperation.</w:t>
      </w:r>
    </w:p>
    <w:p>
      <w:pPr>
        <w:numPr>
          <w:ilvl w:val="0"/>
          <w:numId w:val="1003"/>
        </w:numPr>
        <w:pStyle w:val="Compact"/>
      </w:pPr>
      <w:r>
        <w:rPr>
          <w:bCs/>
          <w:b/>
        </w:rPr>
        <w:t xml:space="preserve">Legal and Ethical Adherence:</w:t>
      </w:r>
      <w:r>
        <w:t xml:space="preserve"> </w:t>
      </w:r>
      <w:r>
        <w:t xml:space="preserve">Strict adherence to the Laws of Armed Conflict (LOAC) and host-nation agreements is non-negotiable. In Japan, a society deeply rooted in honor and rule of law, any breach of conduct by a foreign Military Officer can damage long-standing bilateral relations.</w:t>
      </w:r>
    </w:p>
    <w:p>
      <w:pPr>
        <w:pStyle w:val="FirstParagraph"/>
      </w:pPr>
      <w:r>
        <w:br/>
      </w:r>
      <w:r>
        <w:br/>
      </w:r>
    </w:p>
    <w:bookmarkEnd w:id="23"/>
    <w:bookmarkStart w:id="24" w:name="Xcaf073a21b87510d0252a70a20cbc346d4ea500"/>
    <w:p>
      <w:pPr>
        <w:pStyle w:val="Heading2"/>
      </w:pPr>
      <w:r>
        <w:t xml:space="preserve">4. Civil-Military Cooperation (CIMIC) in Osaka</w:t>
      </w:r>
    </w:p>
    <w:p>
      <w:pPr>
        <w:pStyle w:val="FirstParagraph"/>
      </w:pPr>
      <w:r>
        <w:t xml:space="preserve">A critical aspect of the "Military Officer's" portfolio in urban environments like Osaka is Civil-Military Cooperation. This involves coordinating military resources with civilian agencies to achieve common objectives.</w:t>
      </w:r>
    </w:p>
    <w:p>
      <w:pPr>
        <w:pStyle w:val="BodyText"/>
      </w:pPr>
      <w:r>
        <w:t xml:space="preserve">Osaka has developed robust emergency management systems. When a crisis occurs—whether it be a typhoon, earthquake, or public health emergency—the Military Officer must seamlessly integrate with civil authorities. This requires:</w:t>
      </w:r>
    </w:p>
    <w:p>
      <w:pPr>
        <w:numPr>
          <w:ilvl w:val="0"/>
          <w:numId w:val="1004"/>
        </w:numPr>
        <w:pStyle w:val="Compact"/>
      </w:pPr>
      <w:r>
        <w:t xml:space="preserve">Rapid assessment of civilian needs versus military capabilities.</w:t>
      </w:r>
    </w:p>
    <w:p>
      <w:pPr>
        <w:numPr>
          <w:ilvl w:val="0"/>
          <w:numId w:val="1004"/>
        </w:numPr>
        <w:pStyle w:val="Compact"/>
      </w:pPr>
      <w:r>
        <w:t xml:space="preserve">Clear communication channels that bypass bureaucratic red tape while respecting chain of command structures.</w:t>
      </w:r>
    </w:p>
    <w:p>
      <w:pPr>
        <w:numPr>
          <w:ilvl w:val="0"/>
          <w:numId w:val="1004"/>
        </w:numPr>
        <w:pStyle w:val="Compact"/>
      </w:pPr>
      <w:r>
        <w:t xml:space="preserve">Building trust with local community leaders. The presence of military forces in a dense urban center can cause anxiety; skilled officers mitigate this through transparency and visible humanitarian assistance.</w:t>
      </w:r>
    </w:p>
    <w:p>
      <w:pPr>
        <w:pStyle w:val="FirstParagraph"/>
      </w:pPr>
      <w:r>
        <w:t xml:space="preserve">This aspect of the role is perhaps more challenging than traditional combat leadership. It demands patience, empathy, and logistical precision.</w:t>
      </w:r>
    </w:p>
    <w:p>
      <w:pPr>
        <w:pStyle w:val="BodyText"/>
      </w:pPr>
      <w:r>
        <w:br/>
      </w:r>
      <w:r>
        <w:br/>
      </w:r>
    </w:p>
    <w:bookmarkEnd w:id="24"/>
    <w:bookmarkStart w:id="25" w:name="Xa506849c53f797973bf1c3e3e6fc71b97d2d5e7"/>
    <w:p>
      <w:pPr>
        <w:pStyle w:val="Heading2"/>
      </w:pPr>
      <w:r>
        <w:t xml:space="preserve">5. Joint Interoperability and Alliance Building</w:t>
      </w:r>
    </w:p>
    <w:p>
      <w:pPr>
        <w:pStyle w:val="FirstParagraph"/>
      </w:pPr>
      <w:r>
        <w:t xml:space="preserve">The "Japan Osaka" theater is a focal point for allied cooperation. The United States, Japan, and other allies conduct regular joint exercises in the region. For the Military Officer, interoperability is key.</w:t>
      </w:r>
    </w:p>
    <w:p>
      <w:pPr>
        <w:numPr>
          <w:ilvl w:val="0"/>
          <w:numId w:val="1005"/>
        </w:numPr>
        <w:pStyle w:val="Compact"/>
      </w:pPr>
      <w:r>
        <w:rPr>
          <w:bCs/>
          <w:b/>
        </w:rPr>
        <w:t xml:space="preserve">Standardization of Procedures:</w:t>
      </w:r>
      <w:r>
        <w:t xml:space="preserve"> </w:t>
      </w:r>
      <w:r>
        <w:t xml:space="preserve">Officers must be trained in NATO or allied standardization agreements (STANAGs) to ensure that command structures and communication protocols are compatible with international partners.</w:t>
      </w:r>
    </w:p>
    <w:p>
      <w:pPr>
        <w:numPr>
          <w:ilvl w:val="0"/>
          <w:numId w:val="1005"/>
        </w:numPr>
        <w:pStyle w:val="Compact"/>
      </w:pPr>
      <w:r>
        <w:rPr>
          <w:bCs/>
          <w:b/>
        </w:rPr>
        <w:t xml:space="preserve">Tactical Coordination:</w:t>
      </w:r>
      <w:r>
        <w:t xml:space="preserve"> </w:t>
      </w:r>
      <w:r>
        <w:t xml:space="preserve">In joint exercises, the Military Officer often serves as a liaison. They must understand the tactical doctrines of their partners while articulating their own nation’s operational intentions clearly.</w:t>
      </w:r>
    </w:p>
    <w:p>
      <w:pPr>
        <w:numPr>
          <w:ilvl w:val="0"/>
          <w:numId w:val="1005"/>
        </w:numPr>
        <w:pStyle w:val="Compact"/>
      </w:pPr>
      <w:r>
        <w:rPr>
          <w:bCs/>
          <w:b/>
        </w:rPr>
        <w:t xml:space="preserve">Building Personal Relationships:</w:t>
      </w:r>
      <w:r>
        <w:t xml:space="preserve"> </w:t>
      </w:r>
      <w:r>
        <w:t xml:space="preserve">Much of modern military success relies on personal trust between officers. Regular exchanges, training programs, and social interactions in neutral or allied venues help build the "human network" that supports formal alliances.</w:t>
      </w:r>
    </w:p>
    <w:p>
      <w:pPr>
        <w:pStyle w:val="FirstParagraph"/>
      </w:pPr>
      <w:r>
        <w:t xml:space="preserve">In Osaka, these relationships are often forged in the context of regional security dialogues and technical workshops.</w:t>
      </w:r>
    </w:p>
    <w:p>
      <w:pPr>
        <w:pStyle w:val="BodyText"/>
      </w:pPr>
      <w:r>
        <w:br/>
      </w:r>
      <w:r>
        <w:br/>
      </w:r>
    </w:p>
    <w:bookmarkEnd w:id="25"/>
    <w:bookmarkStart w:id="26" w:name="challenges-and-future-outlook"/>
    <w:p>
      <w:pPr>
        <w:pStyle w:val="Heading2"/>
      </w:pPr>
      <w:r>
        <w:t xml:space="preserve">6. Challenges and Future Outlook</w:t>
      </w:r>
    </w:p>
    <w:p>
      <w:pPr>
        <w:pStyle w:val="FirstParagraph"/>
      </w:pPr>
      <w:r>
        <w:t xml:space="preserve">The future presents new challenges for the "Military Officer" operating in global hubs like "Japan Osaka."</w:t>
      </w:r>
    </w:p>
    <w:p>
      <w:pPr>
        <w:numPr>
          <w:ilvl w:val="0"/>
          <w:numId w:val="1006"/>
        </w:numPr>
        <w:pStyle w:val="Compact"/>
      </w:pPr>
      <w:r>
        <w:t xml:space="preserve">Cyber Threats: Urban centers are vulnerable to cyberattacks targeting critical infrastructure. Officers must be prepared to respond to hybrid threats that blend physical and digital attacks.</w:t>
      </w:r>
    </w:p>
    <w:p>
      <w:pPr>
        <w:numPr>
          <w:ilvl w:val="0"/>
          <w:numId w:val="1006"/>
        </w:numPr>
        <w:pStyle w:val="Compact"/>
      </w:pPr>
      <w:r>
        <w:t xml:space="preserve">Information Warfare: In the age of social media, every action by a Military Officer is scrutinized globally. Managing information operations and countering disinformation becomes part of the officer’s responsibility.</w:t>
      </w:r>
    </w:p>
    <w:p>
      <w:pPr>
        <w:numPr>
          <w:ilvl w:val="0"/>
          <w:numId w:val="1006"/>
        </w:numPr>
        <w:pStyle w:val="Compact"/>
      </w:pPr>
      <w:r>
        <w:t xml:space="preserve">Evolving Threat Landscape: As geopolitical tensions rise in the Indo-Pacific, the role of Military Officers shifts from purely defensive to more proactive deterrence roles. This requires greater strategic awareness and agility.</w:t>
      </w:r>
    </w:p>
    <w:p>
      <w:pPr>
        <w:pStyle w:val="FirstParagraph"/>
      </w:pPr>
      <w:r>
        <w:t xml:space="preserve">For our audience in Osaka, these challenges are not theoretical; they are immediate operational realities that require continuous professional development and adaptation.</w:t>
      </w:r>
    </w:p>
    <w:p>
      <w:pPr>
        <w:pStyle w:val="BodyText"/>
      </w:pPr>
      <w:r>
        <w:br/>
      </w:r>
      <w:r>
        <w:br/>
      </w:r>
    </w:p>
    <w:bookmarkEnd w:id="26"/>
    <w:bookmarkStart w:id="27" w:name="X4714cc74b8b63afcef7c7405c105f48bfc6529c"/>
    <w:p>
      <w:pPr>
        <w:pStyle w:val="Heading2"/>
      </w:pPr>
      <w:r>
        <w:t xml:space="preserve">7. Conclusion: The Officer as a Global Steward</w:t>
      </w:r>
    </w:p>
    <w:p>
      <w:pPr>
        <w:pStyle w:val="FirstParagraph"/>
      </w:pPr>
      <w:r>
        <w:t xml:space="preserve">In conclusion, the role of the "Military Officer" in the context of "Japan Osaka" is multifaceted and critical to regional stability.</w:t>
      </w:r>
    </w:p>
    <w:p>
      <w:pPr>
        <w:numPr>
          <w:ilvl w:val="0"/>
          <w:numId w:val="1007"/>
        </w:numPr>
        <w:pStyle w:val="Compact"/>
      </w:pPr>
      <w:r>
        <w:t xml:space="preserve">We have explored how economic security, diplomatic engagement, and disaster resilience converge in this vital city.</w:t>
      </w:r>
    </w:p>
    <w:p>
      <w:pPr>
        <w:numPr>
          <w:ilvl w:val="0"/>
          <w:numId w:val="1007"/>
        </w:numPr>
        <w:pStyle w:val="Compact"/>
      </w:pPr>
      <w:r>
        <w:t xml:space="preserve">We have highlighted the necessity for cross-cultural communication, technical proficiency, and ethical leadership.</w:t>
      </w:r>
    </w:p>
    <w:p>
      <w:pPr>
        <w:numPr>
          <w:ilvl w:val="0"/>
          <w:numId w:val="1007"/>
        </w:numPr>
        <w:pStyle w:val="Compact"/>
      </w:pPr>
      <w:r>
        <w:t xml:space="preserve">We emphasized the importance of civil-military cooperation and joint interoperability with international allies.</w:t>
      </w:r>
    </w:p>
    <w:p>
      <w:pPr>
        <w:pStyle w:val="FirstParagraph"/>
      </w:pPr>
      <w:r>
        <w:t xml:space="preserve">The Modern Military Officer is not just a warrior; they are a leader of men and women, a diplomat in uniform, and a guardian of peace. As we move forward, let us commit to training officers who are ready to serve with honor, wisdom, and effectiveness in complex environments like Japan Osaka.</w:t>
      </w:r>
    </w:p>
    <w:p>
      <w:pPr>
        <w:pStyle w:val="BodyText"/>
      </w:pPr>
      <w:r>
        <w:t xml:space="preserve">Thank you for your attention. We now open the floor for questions regarding the implementation of these principles in current military training curricula.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Japan Osaka</dc:title>
  <dc:creator/>
  <dc:language>en</dc:language>
  <cp:keywords/>
  <dcterms:created xsi:type="dcterms:W3CDTF">2026-07-29T20:54:22Z</dcterms:created>
  <dcterms:modified xsi:type="dcterms:W3CDTF">2026-07-29T20:54:22Z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