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Thailand</w:t>
      </w:r>
      <w:r>
        <w:t xml:space="preserve"> </w:t>
      </w:r>
      <w:r>
        <w:t xml:space="preserve">Bangkok</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Leadership, Tradition, and Modernity: The Evolving Role of the Military Officer in Thailand Bangkok</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Royal Thai Army Headquarters / Strategic Seminars Center, Thailand Bangkok</w:t>
      </w:r>
    </w:p>
    <w:bookmarkEnd w:id="20"/>
    <w:bookmarkStart w:id="22" w:name="slide-1"/>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Slides series focused on the critical role of the Military Officer within the unique geopolitical and cultural landscape of Thailand. As we gather in the vibrant capital city of Thailand Bangkok, we must acknowledge that this seminar is not merely an academic exercise but a strategic imperative.</w:t>
      </w:r>
    </w:p>
    <w:p>
      <w:pPr>
        <w:pStyle w:val="BodyText"/>
      </w:pPr>
      <w:r>
        <w:t xml:space="preserve">The modern Military Officer operates at a complex intersection of tradition, national duty, and global military standards. In</w:t>
      </w:r>
      <w:r>
        <w:t xml:space="preserve"> </w:t>
      </w:r>
      <w:r>
        <w:rPr>
          <w:bCs/>
          <w:b/>
        </w:rPr>
        <w:t xml:space="preserve">Thailand Bangkok</w:t>
      </w:r>
      <w:r>
        <w:t xml:space="preserve">, the center of political and administrative power in the Kingdom, the visibility and influence of military leadership are paramount. This presentation aims to dissect these layers.</w:t>
      </w:r>
    </w:p>
    <w:p>
      <w:pPr>
        <w:numPr>
          <w:ilvl w:val="0"/>
          <w:numId w:val="1001"/>
        </w:numPr>
        <w:pStyle w:val="Compact"/>
      </w:pPr>
      <w:r>
        <w:t xml:space="preserve">Objective:</w:t>
      </w:r>
      <w:r>
        <w:t xml:space="preserve"> </w:t>
      </w:r>
      <w:r>
        <w:t xml:space="preserve">To define the core competencies required for a Military Officer in contemporary Thailand.</w:t>
      </w:r>
    </w:p>
    <w:p>
      <w:pPr>
        <w:numPr>
          <w:ilvl w:val="0"/>
          <w:numId w:val="1001"/>
        </w:numPr>
        <w:pStyle w:val="Compact"/>
      </w:pPr>
      <w:r>
        <w:t xml:space="preserve">Context:</w:t>
      </w:r>
      <w:r>
        <w:t xml:space="preserve"> </w:t>
      </w:r>
      <w:r>
        <w:t xml:space="preserve">The specific socio-political environment of Thailand Bangkok.</w:t>
      </w:r>
    </w:p>
    <w:p>
      <w:pPr>
        <w:numPr>
          <w:ilvl w:val="0"/>
          <w:numId w:val="1001"/>
        </w:numPr>
        <w:pStyle w:val="Compact"/>
      </w:pPr>
      <w:r>
        <w:t xml:space="preserve">Scope:</w:t>
      </w:r>
      <w:r>
        <w:t xml:space="preserve"> </w:t>
      </w:r>
      <w:r>
        <w:t xml:space="preserve">Ethical leadership, operational readiness, and public service ethos.</w:t>
      </w:r>
    </w:p>
    <w:p>
      <w:pPr>
        <w:pStyle w:val="FirstParagraph"/>
      </w:pPr>
      <w:r>
        <w:rPr>
          <w:bCs/>
          <w:b/>
        </w:rPr>
        <w:t xml:space="preserve">Note to Speaker:</w:t>
      </w:r>
      <w:r>
        <w:t xml:space="preserve"> </w:t>
      </w:r>
      <w:r>
        <w:t xml:space="preserve">Emphasize that the location of this seminar in Thailand Bangkok signifies the centralization of military-civil relations within the capital's administrative hub.</w:t>
      </w:r>
    </w:p>
    <w:bookmarkEnd w:id="21"/>
    <w:bookmarkEnd w:id="22"/>
    <w:bookmarkStart w:id="24" w:name="slide-2"/>
    <w:bookmarkStart w:id="23" w:name="Xf3d2d40a960306a57b14755d3ea0658f24d9c46"/>
    <w:p>
      <w:pPr>
        <w:pStyle w:val="Heading2"/>
      </w:pPr>
      <w:r>
        <w:t xml:space="preserve">Slide 2: Historical Precedents in Thailand Bangkok</w:t>
      </w:r>
    </w:p>
    <w:p>
      <w:pPr>
        <w:pStyle w:val="FirstParagraph"/>
      </w:pPr>
      <w:r>
        <w:t xml:space="preserve">To understand the present Military Officer, one must study the historical trajectory of military influence within Thailand. Unlike many Western democracies, the military in Thailand has played a direct and sustained role in governance and political stability.</w:t>
      </w:r>
    </w:p>
    <w:p>
      <w:pPr>
        <w:pStyle w:val="BodyText"/>
      </w:pPr>
      <w:r>
        <w:t xml:space="preserve">The history of the Royal Thai Armed Forces is deeply intertwined with the narrative of national sovereignty. In</w:t>
      </w:r>
      <w:r>
        <w:t xml:space="preserve"> </w:t>
      </w:r>
      <w:r>
        <w:rPr>
          <w:bCs/>
          <w:b/>
        </w:rPr>
        <w:t xml:space="preserve">Thailand Bangkok</w:t>
      </w:r>
      <w:r>
        <w:t xml:space="preserve">, major historical turning points have often been decided within military quarters or influenced by senior officer corps. The Military Officer is not just a commander of troops but a guardian of national institutions.</w:t>
      </w:r>
    </w:p>
    <w:p>
      <w:pPr>
        <w:numPr>
          <w:ilvl w:val="0"/>
          <w:numId w:val="1002"/>
        </w:numPr>
        <w:pStyle w:val="Compact"/>
      </w:pPr>
      <w:r>
        <w:t xml:space="preserve">The Sukhothai and Ayutthaya Legacy:</w:t>
      </w:r>
      <w:r>
        <w:t xml:space="preserve"> </w:t>
      </w:r>
      <w:r>
        <w:t xml:space="preserve">Early concepts of martial honor.</w:t>
      </w:r>
    </w:p>
    <w:p>
      <w:pPr>
        <w:numPr>
          <w:ilvl w:val="0"/>
          <w:numId w:val="1002"/>
        </w:numPr>
        <w:pStyle w:val="Compact"/>
      </w:pPr>
      <w:r>
        <w:t xml:space="preserve">Modernization Era:</w:t>
      </w:r>
      <w:r>
        <w:t xml:space="preserve"> </w:t>
      </w:r>
      <w:r>
        <w:t xml:space="preserve">The transition from traditional feudal armies to a modern, structured force centered in Thailand Bangkok.</w:t>
      </w:r>
    </w:p>
    <w:p>
      <w:pPr>
        <w:numPr>
          <w:ilvl w:val="0"/>
          <w:numId w:val="1002"/>
        </w:numPr>
        <w:pStyle w:val="Compact"/>
      </w:pPr>
      <w:r>
        <w:t xml:space="preserve">Contemporary Relevance:</w:t>
      </w:r>
      <w:r>
        <w:t xml:space="preserve"> </w:t>
      </w:r>
      <w:r>
        <w:t xml:space="preserve">How historical precedents shape current military doctrine and officer training programs.</w:t>
      </w:r>
    </w:p>
    <w:p>
      <w:pPr>
        <w:pStyle w:val="FirstParagraph"/>
      </w:pPr>
      <w:r>
        <w:t xml:space="preserve">This historical context is essential for any Military Officer aspiring to lead with legitimacy and respect within the Thai societal framework.</w:t>
      </w:r>
    </w:p>
    <w:bookmarkEnd w:id="23"/>
    <w:bookmarkEnd w:id="24"/>
    <w:bookmarkStart w:id="29" w:name="slide-3"/>
    <w:bookmarkStart w:id="28" w:name="X72ec0fd18457f4c02a0cd3d337e735ac37e3bf7"/>
    <w:p>
      <w:pPr>
        <w:pStyle w:val="Heading2"/>
      </w:pPr>
      <w:r>
        <w:t xml:space="preserve">Slide 3: Core Competencies of the Modern Military Officer</w:t>
      </w:r>
    </w:p>
    <w:p>
      <w:pPr>
        <w:pStyle w:val="FirstParagraph"/>
      </w:pPr>
      <w:r>
        <w:t xml:space="preserve">The role of the Military Officer has evolved significantly in the 21st century. In the dynamic environment of Thailand Bangkok, where rapid urbanization and technological advancement meet deep-rooted traditions, officers must possess a diverse skill set.</w:t>
      </w:r>
    </w:p>
    <w:bookmarkStart w:id="25" w:name="ethical-leadership"/>
    <w:p>
      <w:pPr>
        <w:pStyle w:val="Heading3"/>
      </w:pPr>
      <w:r>
        <w:t xml:space="preserve">1. Ethical Leadership</w:t>
      </w:r>
    </w:p>
    <w:p>
      <w:pPr>
        <w:pStyle w:val="FirstParagraph"/>
      </w:pPr>
      <w:r>
        <w:t xml:space="preserve">Ethics remain the cornerstone of military service. The Military Officer must embody integrity, especially in a region known for its complex bureaucratic structures. Upholding the highest moral standards is crucial for maintaining public trust.</w:t>
      </w:r>
    </w:p>
    <w:bookmarkEnd w:id="25"/>
    <w:bookmarkStart w:id="26" w:name="strategic-adaptability"/>
    <w:p>
      <w:pPr>
        <w:pStyle w:val="Heading3"/>
      </w:pPr>
      <w:r>
        <w:t xml:space="preserve">2. Strategic Adaptability</w:t>
      </w:r>
    </w:p>
    <w:p>
      <w:pPr>
        <w:pStyle w:val="FirstParagraph"/>
      </w:pPr>
      <w:r>
        <w:t xml:space="preserve">In Thailand Bangkok, security challenges are multifaceted, ranging from transnational crime to natural disasters. The Military Officer must be adaptable, capable of shifting from combat readiness to humanitarian aid coordination rapidly.</w:t>
      </w:r>
    </w:p>
    <w:bookmarkEnd w:id="26"/>
    <w:bookmarkStart w:id="27" w:name="technological-proficiency"/>
    <w:p>
      <w:pPr>
        <w:pStyle w:val="Heading3"/>
      </w:pPr>
      <w:r>
        <w:t xml:space="preserve">3. Technological Proficiency</w:t>
      </w:r>
    </w:p>
    <w:p>
      <w:pPr>
        <w:pStyle w:val="FirstParagraph"/>
      </w:pPr>
      <w:r>
        <w:t xml:space="preserve">Modern warfare and peacekeeping require digital literacy. Officers stationed in or operating out of Thailand Bangkok must be proficient in cyber defense, intelligence analysis, and modern communication technologies.</w:t>
      </w:r>
    </w:p>
    <w:bookmarkEnd w:id="27"/>
    <w:bookmarkEnd w:id="28"/>
    <w:bookmarkEnd w:id="29"/>
    <w:bookmarkStart w:id="31" w:name="slide-4"/>
    <w:bookmarkStart w:id="30" w:name="X30945771d26759ca87a100f502e8d92114848eb"/>
    <w:p>
      <w:pPr>
        <w:pStyle w:val="Heading2"/>
      </w:pPr>
      <w:r>
        <w:t xml:space="preserve">Slide 4: The Civil-Military Dynamic in Thailand Bangkok</w:t>
      </w:r>
    </w:p>
    <w:p>
      <w:pPr>
        <w:pStyle w:val="FirstParagraph"/>
      </w:pPr>
      <w:r>
        <w:t xml:space="preserve">A unique aspect of serving as a Military Officer in this region is the intricate relationship between the armed forces and civilian governance. In Thailand Bangkok, this dynamic is highly visible and sensitive.</w:t>
      </w:r>
    </w:p>
    <w:p>
      <w:pPr>
        <w:pStyle w:val="BodyText"/>
      </w:pPr>
      <w:r>
        <w:t xml:space="preserve">The Seminar Presentation Slides emphasize that the Military Officer must act as a bridge rather than a barrier between the military institution and the civilian population. This involves:</w:t>
      </w:r>
    </w:p>
    <w:p>
      <w:pPr>
        <w:numPr>
          <w:ilvl w:val="0"/>
          <w:numId w:val="1003"/>
        </w:numPr>
        <w:pStyle w:val="Compact"/>
      </w:pPr>
      <w:r>
        <w:t xml:space="preserve">Community Engagement:</w:t>
      </w:r>
      <w:r>
        <w:t xml:space="preserve"> </w:t>
      </w:r>
      <w:r>
        <w:t xml:space="preserve">Active participation in local communities within Thailand Bangkok to foster goodwill.</w:t>
      </w:r>
    </w:p>
    <w:p>
      <w:pPr>
        <w:numPr>
          <w:ilvl w:val="0"/>
          <w:numId w:val="1003"/>
        </w:numPr>
        <w:pStyle w:val="Compact"/>
      </w:pPr>
      <w:r>
        <w:t xml:space="preserve">Legal Compliance:</w:t>
      </w:r>
    </w:p>
    <w:p>
      <w:pPr>
        <w:numPr>
          <w:ilvl w:val="0"/>
          <w:numId w:val="1003"/>
        </w:numPr>
        <w:pStyle w:val="Compact"/>
      </w:pPr>
      <w:r>
        <w:t xml:space="preserve">Political Neutrality in Operations: While the military may have a political history, the operational Military Officer must remain focused on national security objectives rather than partisan politics.</w:t>
      </w:r>
    </w:p>
    <w:p>
      <w:pPr>
        <w:pStyle w:val="FirstParagraph"/>
      </w:pPr>
      <w:r>
        <w:t xml:space="preserve">This balance is critical for maintaining stability in Thailand Bangkok and ensuring that the military remains a respected institution.</w:t>
      </w:r>
    </w:p>
    <w:bookmarkEnd w:id="30"/>
    <w:bookmarkEnd w:id="31"/>
    <w:bookmarkStart w:id="33" w:name="slide-5"/>
    <w:bookmarkStart w:id="32" w:name="X9be676f7c2528ffa82c422fc26a9cf24279f777"/>
    <w:p>
      <w:pPr>
        <w:pStyle w:val="Heading2"/>
      </w:pPr>
      <w:r>
        <w:t xml:space="preserve">Slide 5: Humanitarian Assistance and Disaster Relief (HADR)</w:t>
      </w:r>
    </w:p>
    <w:p>
      <w:pPr>
        <w:pStyle w:val="FirstParagraph"/>
      </w:pPr>
      <w:r>
        <w:t xml:space="preserve">In the context of Southeast Asia, one of the most critical roles for a Military Officer is in Humanitarian Assistance and Disaster Relief. Thailand Bangkok serves as a logistical hub for regional disaster response.</w:t>
      </w:r>
    </w:p>
    <w:p>
      <w:pPr>
        <w:pStyle w:val="BodyText"/>
      </w:pPr>
      <w:r>
        <w:t xml:space="preserve">Military Officers are frequently at the forefront of response efforts during floods, tsunamis, and other natural calamities affecting Thailand Bangkok and surrounding provinces. This role requires:</w:t>
      </w:r>
    </w:p>
    <w:p>
      <w:pPr>
        <w:numPr>
          <w:ilvl w:val="0"/>
          <w:numId w:val="1004"/>
        </w:numPr>
        <w:pStyle w:val="Compact"/>
      </w:pPr>
      <w:r>
        <w:t xml:space="preserve">Rapid Deployment Capabilities:</w:t>
      </w:r>
      <w:r>
        <w:t xml:space="preserve"> </w:t>
      </w:r>
      <w:r>
        <w:t xml:space="preserve">The ability to mobilize troops and resources quickly.</w:t>
      </w:r>
    </w:p>
    <w:p>
      <w:pPr>
        <w:numPr>
          <w:ilvl w:val="0"/>
          <w:numId w:val="1004"/>
        </w:numPr>
        <w:pStyle w:val="Compact"/>
      </w:pPr>
      <w:r>
        <w:t xml:space="preserve">Logistical Coordination:</w:t>
      </w:r>
      <w:r>
        <w:t xml:space="preserve"> </w:t>
      </w:r>
      <w:r>
        <w:t xml:space="preserve">Managing supply chains in chaotic environments.</w:t>
      </w:r>
    </w:p>
    <w:p>
      <w:pPr>
        <w:numPr>
          <w:ilvl w:val="0"/>
          <w:numId w:val="1004"/>
        </w:numPr>
        <w:pStyle w:val="Compact"/>
      </w:pPr>
      <w:r>
        <w:t xml:space="preserve">Inter-agency Cooperation: Working seamlessly with NGOs, international bodies, and local government entities in Thailand Bangkok.</w:t>
      </w:r>
    </w:p>
    <w:p>
      <w:pPr>
        <w:pStyle w:val="FirstParagraph"/>
      </w:pPr>
      <w:r>
        <w:t xml:space="preserve">This aspect of the Military Officer's duty highlights the service-oriented nature of the profession, reinforcing its legitimacy in the eyes of the Thai public.</w:t>
      </w:r>
    </w:p>
    <w:bookmarkEnd w:id="32"/>
    <w:bookmarkEnd w:id="33"/>
    <w:bookmarkStart w:id="35" w:name="slide-6"/>
    <w:bookmarkStart w:id="34" w:name="Xb0837bfd1cfc84e672061d15c55a7eb9f457c75"/>
    <w:p>
      <w:pPr>
        <w:pStyle w:val="Heading2"/>
      </w:pPr>
      <w:r>
        <w:t xml:space="preserve">Slide 6: Cultural Intelligence and Regional Cooperation</w:t>
      </w:r>
    </w:p>
    <w:p>
      <w:pPr>
        <w:pStyle w:val="FirstParagraph"/>
      </w:pPr>
      <w:r>
        <w:t xml:space="preserve">Serving as a Military Officer in Thailand Bangkok also implies being part of a broader ASEAN framework. The officer must possess high cultural intelligence to navigate cross-border operations and diplomatic engagements.</w:t>
      </w:r>
    </w:p>
    <w:p>
      <w:pPr>
        <w:pStyle w:val="BodyText"/>
      </w:pPr>
      <w:r>
        <w:t xml:space="preserve">The Seminar Presentation Slides highlight the importance of understanding the cultural nuances of neighboring countries. Whether participating in joint exercises or peacekeeping missions, the Military Officer represents Thailand on the international stage.</w:t>
      </w:r>
    </w:p>
    <w:p>
      <w:pPr>
        <w:numPr>
          <w:ilvl w:val="0"/>
          <w:numId w:val="1005"/>
        </w:numPr>
        <w:pStyle w:val="Compact"/>
      </w:pPr>
      <w:r>
        <w:t xml:space="preserve">ASEAN Integration: Collaborative security efforts within Southeast Asia.</w:t>
      </w:r>
    </w:p>
    <w:p>
      <w:pPr>
        <w:numPr>
          <w:ilvl w:val="0"/>
          <w:numId w:val="1005"/>
        </w:numPr>
        <w:pStyle w:val="Compact"/>
      </w:pPr>
      <w:r>
        <w:t xml:space="preserve">Diplomatic Etiquette: Understanding protocol in high-stakes military diplomacy centered in Thailand Bangkok.</w:t>
      </w:r>
    </w:p>
    <w:p>
      <w:pPr>
        <w:numPr>
          <w:ilvl w:val="0"/>
          <w:numId w:val="1005"/>
        </w:numPr>
        <w:pStyle w:val="Compact"/>
      </w:pPr>
      <w:r>
        <w:t xml:space="preserve">Language Skills:</w:t>
      </w:r>
    </w:p>
    <w:p>
      <w:pPr>
        <w:numPr>
          <w:ilvl w:val="0"/>
          <w:numId w:val="1000"/>
        </w:numPr>
        <w:pStyle w:val="Compact"/>
      </w:pPr>
      <w:r>
        <w:t xml:space="preserve">Promoting bilingual or multilingual capabilities to enhance operational effectiveness.</w:t>
      </w:r>
    </w:p>
    <w:p>
      <w:pPr>
        <w:pStyle w:val="FirstParagraph"/>
      </w:pPr>
      <w:r>
        <w:t xml:space="preserve">This global perspective ensures that the Military Officer is not only a national defender but also a global partner in peace and security.</w:t>
      </w:r>
    </w:p>
    <w:bookmarkEnd w:id="34"/>
    <w:bookmarkEnd w:id="35"/>
    <w:bookmarkStart w:id="37" w:name="slide-7"/>
    <w:bookmarkStart w:id="36" w:name="X238ec81086d00c4e8fcd01e941b39f7f3473997"/>
    <w:p>
      <w:pPr>
        <w:pStyle w:val="Heading2"/>
      </w:pPr>
      <w:r>
        <w:t xml:space="preserve">Slide 7: Challenges Facing the Modern Military Officer</w:t>
      </w:r>
    </w:p>
    <w:p>
      <w:pPr>
        <w:pStyle w:val="FirstParagraph"/>
      </w:pPr>
      <w:r>
        <w:t xml:space="preserve">No discussion on the role of the Military Officer is complete without addressing contemporary challenges. In Thailand Bangkok, these challenges are both internal and external.</w:t>
      </w:r>
    </w:p>
    <w:p>
      <w:pPr>
        <w:numPr>
          <w:ilvl w:val="0"/>
          <w:numId w:val="1006"/>
        </w:numPr>
        <w:pStyle w:val="Compact"/>
      </w:pPr>
      <w:r>
        <w:t xml:space="preserve">Technological Disruption:</w:t>
      </w:r>
    </w:p>
    <w:p>
      <w:pPr>
        <w:numPr>
          <w:ilvl w:val="0"/>
          <w:numId w:val="1000"/>
        </w:numPr>
        <w:pStyle w:val="Compact"/>
      </w:pPr>
      <w:r>
        <w:t xml:space="preserve">The rapid pace of technological change requires continuous learning and adaptation by officers.</w:t>
      </w:r>
    </w:p>
    <w:p>
      <w:pPr>
        <w:numPr>
          <w:ilvl w:val="0"/>
          <w:numId w:val="1006"/>
        </w:numPr>
        <w:pStyle w:val="Compact"/>
      </w:pPr>
      <w:r>
        <w:t xml:space="preserve">Public Scrutiny:</w:t>
      </w:r>
    </w:p>
    <w:p>
      <w:pPr>
        <w:numPr>
          <w:ilvl w:val="0"/>
          <w:numId w:val="1000"/>
        </w:numPr>
        <w:pStyle w:val="Compact"/>
      </w:pPr>
      <w:r>
        <w:t xml:space="preserve">In the digital age, the actions of every Military Officer are subject to intense public scrutiny. Accountability is more immediate than ever before.</w:t>
      </w:r>
    </w:p>
    <w:p>
      <w:pPr>
        <w:numPr>
          <w:ilvl w:val="0"/>
          <w:numId w:val="1006"/>
        </w:numPr>
        <w:pStyle w:val="Compact"/>
      </w:pPr>
      <w:r>
        <w:t xml:space="preserve">Resource Constraints:</w:t>
      </w:r>
    </w:p>
    <w:p>
      <w:pPr>
        <w:numPr>
          <w:ilvl w:val="0"/>
          <w:numId w:val="1000"/>
        </w:numPr>
        <w:pStyle w:val="Compact"/>
      </w:pPr>
      <w:r>
        <w:t xml:space="preserve">Efficiently managing resources while maintaining high operational readiness in a budget-conscious environment.</w:t>
      </w:r>
    </w:p>
    <w:p>
      <w:pPr>
        <w:numPr>
          <w:ilvl w:val="0"/>
          <w:numId w:val="1006"/>
        </w:numPr>
        <w:pStyle w:val="Compact"/>
      </w:pPr>
      <w:r>
        <w:t xml:space="preserve">Social Media Warfare:</w:t>
      </w:r>
    </w:p>
    <w:p>
      <w:pPr>
        <w:numPr>
          <w:ilvl w:val="0"/>
          <w:numId w:val="1000"/>
        </w:numPr>
        <w:pStyle w:val="Compact"/>
      </w:pPr>
      <w:r>
        <w:t xml:space="preserve">Navigating the information domain and countering disinformation campaigns is now a key responsibility for senior Military Officers.</w:t>
      </w:r>
    </w:p>
    <w:p>
      <w:pPr>
        <w:pStyle w:val="FirstParagraph"/>
      </w:pPr>
      <w:r>
        <w:rPr>
          <w:bCs/>
          <w:b/>
        </w:rPr>
        <w:t xml:space="preserve">Note to Speaker:</w:t>
      </w:r>
      <w:r>
        <w:t xml:space="preserve"> </w:t>
      </w:r>
      <w:r>
        <w:t xml:space="preserve">Encourage audience discussion on how these specific challenges impact daily operations in Thailand Bangkok.</w:t>
      </w:r>
    </w:p>
    <w:bookmarkEnd w:id="36"/>
    <w:bookmarkEnd w:id="37"/>
    <w:bookmarkStart w:id="39" w:name="slide-8"/>
    <w:bookmarkStart w:id="38" w:name="slide-8-conclusion-and-call-to-action"/>
    <w:p>
      <w:pPr>
        <w:pStyle w:val="Heading2"/>
      </w:pPr>
      <w:r>
        <w:t xml:space="preserve">Slide 8: Conclusion and Call to Action</w:t>
      </w:r>
    </w:p>
    <w:p>
      <w:pPr>
        <w:pStyle w:val="FirstParagraph"/>
      </w:pPr>
      <w:r>
        <w:t xml:space="preserve">In conclusion, the role of the Military Officer is multifaceted, demanding a blend of traditional honor and modern competence. As we conclude this Seminar Presentation Slides series in Thailand Bangkok, it is imperative to reaffirm our commitment to excellence.</w:t>
      </w:r>
    </w:p>
    <w:p>
      <w:pPr>
        <w:pStyle w:val="BodyText"/>
      </w:pPr>
      <w:r>
        <w:t xml:space="preserve">The Military Officer serves as a pillar of stability in Thailand Bangkok and beyond. By upholding ethical standards, embracing technological advancement, and fostering civil-military cooperation, we ensure the continued respect and effectiveness of the armed forces.</w:t>
      </w:r>
    </w:p>
    <w:p>
      <w:pPr>
        <w:numPr>
          <w:ilvl w:val="0"/>
          <w:numId w:val="1007"/>
        </w:numPr>
        <w:pStyle w:val="Compact"/>
      </w:pPr>
      <w:r>
        <w:t xml:space="preserve">Commitment:</w:t>
      </w:r>
    </w:p>
    <w:p>
      <w:pPr>
        <w:numPr>
          <w:ilvl w:val="0"/>
          <w:numId w:val="1000"/>
        </w:numPr>
        <w:pStyle w:val="Compact"/>
      </w:pPr>
      <w:r>
        <w:t xml:space="preserve">A steadfast dedication to duty and country.</w:t>
      </w:r>
    </w:p>
    <w:p>
      <w:pPr>
        <w:numPr>
          <w:ilvl w:val="0"/>
          <w:numId w:val="1007"/>
        </w:numPr>
        <w:pStyle w:val="Compact"/>
      </w:pPr>
      <w:r>
        <w:t xml:space="preserve">Adaptability:</w:t>
      </w:r>
    </w:p>
    <w:p>
      <w:pPr>
        <w:numPr>
          <w:ilvl w:val="0"/>
          <w:numId w:val="1000"/>
        </w:numPr>
        <w:pStyle w:val="Compact"/>
      </w:pPr>
      <w:r>
        <w:t xml:space="preserve">The willingness to evolve with changing security landscapes.</w:t>
      </w:r>
    </w:p>
    <w:p>
      <w:pPr>
        <w:numPr>
          <w:ilvl w:val="0"/>
          <w:numId w:val="1007"/>
        </w:numPr>
        <w:pStyle w:val="Compact"/>
      </w:pPr>
      <w:r>
        <w:t xml:space="preserve">Service:</w:t>
      </w:r>
    </w:p>
    <w:p>
      <w:pPr>
        <w:numPr>
          <w:ilvl w:val="0"/>
          <w:numId w:val="1000"/>
        </w:numPr>
        <w:pStyle w:val="Compact"/>
      </w:pPr>
      <w:r>
        <w:t xml:space="preserve">An unwavering focus on the protection of national interests and citizens' welfare.</w:t>
      </w:r>
    </w:p>
    <w:p>
      <w:pPr>
        <w:pStyle w:val="FirstParagraph"/>
      </w:pPr>
      <w:r>
        <w:t xml:space="preserve">We thank you for your attention and participation in this vital discourse on the future of military leadership in Thailand Bangkok.</w:t>
      </w:r>
    </w:p>
    <w:bookmarkEnd w:id="38"/>
    <w:bookmarkEnd w:id="39"/>
    <w:p>
      <w:pPr>
        <w:pStyle w:val="BodyText"/>
      </w:pPr>
      <w:r>
        <w:t xml:space="preserve">© 2023 Strategic Defense Seminar Series. All Rights Reserved.</w:t>
      </w:r>
    </w:p>
    <w:p>
      <w:pPr>
        <w:pStyle w:val="BodyText"/>
      </w:pPr>
      <w:r>
        <w:rPr>
          <w:iCs/>
          <w:i/>
        </w:rPr>
        <w:t xml:space="preserve">This document is prepared for educational and strategic planning purposes within the context of Thailand Bangkok seminars.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Thailand Bangkok</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