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Military</w:t>
      </w:r>
      <w:r>
        <w:t xml:space="preserve"> </w:t>
      </w:r>
      <w:r>
        <w:t xml:space="preserve">Officer</w:t>
      </w:r>
    </w:p>
    <w:bookmarkStart w:id="30" w:name="seminar-presentation-slides"/>
    <w:p>
      <w:pPr>
        <w:pStyle w:val="Heading1"/>
      </w:pPr>
      <w:r>
        <w:t xml:space="preserve">Seminar Presentation Slides</w:t>
      </w:r>
    </w:p>
    <w:p>
      <w:pPr>
        <w:pStyle w:val="FirstParagraph"/>
      </w:pPr>
      <w:r>
        <w:rPr>
          <w:bCs/>
          <w:b/>
        </w:rPr>
        <w:t xml:space="preserve">Title:</w:t>
      </w:r>
    </w:p>
    <w:p>
      <w:pPr>
        <w:pStyle w:val="BodyText"/>
      </w:pPr>
      <w:r>
        <w:t xml:space="preserve">The Modern Military Officer in United States New York City: Leadership, Strategy, and Civic Engagement</w:t>
      </w:r>
      <w:r>
        <w:br/>
      </w:r>
      <w:r>
        <w:rPr>
          <w:bCs/>
          <w:b/>
        </w:rPr>
        <w:t xml:space="preserve">Audience:</w:t>
      </w:r>
    </w:p>
    <w:p>
      <w:pPr>
        <w:pStyle w:val="BodyText"/>
      </w:pPr>
      <w:r>
        <w:t xml:space="preserve">National Defense Seminar Attendees and Civilian Stakeholders in New York City</w:t>
      </w:r>
    </w:p>
    <w:p>
      <w:pPr>
        <w:pStyle w:val="BodyText"/>
      </w:pPr>
      <w:r>
        <w:t xml:space="preserve">Slide 1</w:t>
      </w:r>
      <w:r>
        <w:br/>
      </w:r>
      <w:r>
        <w:t xml:space="preserve">Title Slide</w:t>
      </w:r>
    </w:p>
    <w:p>
      <w:pPr>
        <w:pStyle w:val="BodyText"/>
      </w:pPr>
      <w:r>
        <w:t xml:space="preserve">2.</w:t>
      </w:r>
    </w:p>
    <w:bookmarkStart w:id="20" w:name="X814a3a0363964bf9ffebba67f6b780c91f2328b"/>
    <w:p>
      <w:pPr>
        <w:pStyle w:val="Heading2"/>
      </w:pPr>
      <w:r>
        <w:t xml:space="preserve">Seminar Presentation Slides: Military Officer</w:t>
      </w:r>
    </w:p>
    <w:p>
      <w:pPr>
        <w:pStyle w:val="FirstParagraph"/>
      </w:pPr>
      <w:r>
        <w:rPr>
          <w:bCs/>
          <w:b/>
        </w:rPr>
        <w:t xml:space="preserve">Focusing on United States New York City Context</w:t>
      </w:r>
    </w:p>
    <w:p>
      <w:pPr>
        <w:numPr>
          <w:ilvl w:val="0"/>
          <w:numId w:val="1001"/>
        </w:numPr>
        <w:pStyle w:val="Compact"/>
      </w:pPr>
      <w:r>
        <w:t xml:space="preserve">Welcome to this specialized seminar exploring the evolving role of the military officer within a major metropolitan hub.</w:t>
      </w:r>
    </w:p>
    <w:p>
      <w:pPr>
        <w:numPr>
          <w:ilvl w:val="0"/>
          <w:numId w:val="1001"/>
        </w:numPr>
        <w:pStyle w:val="Compact"/>
      </w:pPr>
      <w:r>
        <w:t xml:space="preserve">This presentation is designed specifically for stakeholders in United States New York City.</w:t>
      </w:r>
    </w:p>
    <w:bookmarkEnd w:id="20"/>
    <w:p>
      <w:pPr>
        <w:pStyle w:val="FirstParagraph"/>
      </w:pPr>
      <w:r>
        <w:t xml:space="preserve">Slide 2</w:t>
      </w:r>
      <w:r>
        <w:br/>
      </w:r>
      <w:r>
        <w:t xml:space="preserve">Introduction</w:t>
      </w:r>
    </w:p>
    <w:bookmarkStart w:id="21" w:name="X2c2bc953fd9308c072e98d5d8f342aaff38fc28"/>
    <w:p>
      <w:pPr>
        <w:pStyle w:val="Heading2"/>
      </w:pPr>
      <w:r>
        <w:t xml:space="preserve">The Unique Position of United States New York City in National Defense</w:t>
      </w:r>
    </w:p>
    <w:p>
      <w:pPr>
        <w:numPr>
          <w:ilvl w:val="0"/>
          <w:numId w:val="1002"/>
        </w:numPr>
        <w:pStyle w:val="Compact"/>
      </w:pPr>
      <w:r>
        <w:rPr>
          <w:bCs/>
          <w:b/>
        </w:rPr>
        <w:t xml:space="preserve">A Global Hub:</w:t>
      </w:r>
    </w:p>
    <w:p>
      <w:pPr>
        <w:numPr>
          <w:ilvl w:val="0"/>
          <w:numId w:val="1000"/>
        </w:numPr>
        <w:pStyle w:val="Compact"/>
      </w:pPr>
      <w:r>
        <w:t xml:space="preserve">New York City is not just an economic capital; it is a critical node in global communications, finance, and diplomacy. Protecting this asset requires high-level strategic planning.</w:t>
      </w:r>
    </w:p>
    <w:p>
      <w:pPr>
        <w:numPr>
          <w:ilvl w:val="0"/>
          <w:numId w:val="1002"/>
        </w:numPr>
        <w:pStyle w:val="Compact"/>
      </w:pPr>
      <w:r>
        <w:rPr>
          <w:bCs/>
          <w:b/>
        </w:rPr>
        <w:t xml:space="preserve">Diverse Population:</w:t>
      </w:r>
    </w:p>
    <w:p>
      <w:pPr>
        <w:numPr>
          <w:ilvl w:val="0"/>
          <w:numId w:val="1000"/>
        </w:numPr>
        <w:pStyle w:val="Compact"/>
      </w:pPr>
      <w:r>
        <w:t xml:space="preserve">The density and diversity of United States New York City demand that military officers possess exceptional cultural competence. An officer must understand the social fabric to effectively coordinate with local law enforcement and community leaders during crises.</w:t>
      </w:r>
    </w:p>
    <w:bookmarkEnd w:id="21"/>
    <w:p>
      <w:pPr>
        <w:pStyle w:val="FirstParagraph"/>
      </w:pPr>
      <w:r>
        <w:t xml:space="preserve">Slide 3</w:t>
      </w:r>
      <w:r>
        <w:br/>
      </w:r>
      <w:r>
        <w:t xml:space="preserve">The Role of the Military Officer</w:t>
      </w:r>
    </w:p>
    <w:bookmarkStart w:id="22" w:name="X7e58ac1db06e2f052d61847256c928de7cbb2c3"/>
    <w:p>
      <w:pPr>
        <w:pStyle w:val="Heading2"/>
      </w:pPr>
      <w:r>
        <w:t xml:space="preserve">The Modern Military Officer: Beyond Combat</w:t>
      </w:r>
    </w:p>
    <w:p>
      <w:pPr>
        <w:pStyle w:val="FirstParagraph"/>
      </w:pPr>
      <w:r>
        <w:br/>
      </w:r>
    </w:p>
    <w:p>
      <w:pPr>
        <w:numPr>
          <w:ilvl w:val="0"/>
          <w:numId w:val="1003"/>
        </w:numPr>
        <w:pStyle w:val="Compact"/>
      </w:pPr>
      <w:r>
        <w:t xml:space="preserve">The contemporary definition of a military officer has expanded significantly. While combat readiness remains paramount, the role now encompasses diplomacy, disaster relief, and cybersecurity.</w:t>
      </w:r>
    </w:p>
    <w:p>
      <w:pPr>
        <w:numPr>
          <w:ilvl w:val="0"/>
          <w:numId w:val="1003"/>
        </w:numPr>
        <w:pStyle w:val="Compact"/>
      </w:pPr>
      <w:r>
        <w:t xml:space="preserve">In the context of United States New York City, officers often serve as liaisons between federal defense directives and municipal operations. This liaison role is critical for ensuring seamless integration during joint exercises or actual emergencies.</w:t>
      </w:r>
    </w:p>
    <w:bookmarkEnd w:id="22"/>
    <w:p>
      <w:pPr>
        <w:pStyle w:val="FirstParagraph"/>
      </w:pPr>
      <w:r>
        <w:t xml:space="preserve">Slide 4</w:t>
      </w:r>
      <w:r>
        <w:br/>
      </w:r>
      <w:r>
        <w:t xml:space="preserve">Leadership Competencies</w:t>
      </w:r>
    </w:p>
    <w:bookmarkStart w:id="23" w:name="Xb96dfe4e9ebfe6f8d151b3dfc2c01bf1c942c92"/>
    <w:p>
      <w:pPr>
        <w:pStyle w:val="Heading2"/>
      </w:pPr>
      <w:r>
        <w:t xml:space="preserve">Ethical Leadership in a Democratic Society</w:t>
      </w:r>
    </w:p>
    <w:p>
      <w:pPr>
        <w:pStyle w:val="FirstParagraph"/>
      </w:pPr>
      <w:r>
        <w:br/>
      </w:r>
    </w:p>
    <w:p>
      <w:pPr>
        <w:numPr>
          <w:ilvl w:val="0"/>
          <w:numId w:val="1004"/>
        </w:numPr>
        <w:pStyle w:val="Compact"/>
      </w:pPr>
      <w:r>
        <w:t xml:space="preserve">Military officers are the backbone of discipline and order. In United States New York City, where public scrutiny is high, ethical conduct is non-negotiable.</w:t>
      </w:r>
    </w:p>
    <w:p>
      <w:pPr>
        <w:numPr>
          <w:ilvl w:val="0"/>
          <w:numId w:val="1004"/>
        </w:numPr>
        <w:pStyle w:val="Compact"/>
      </w:pPr>
      <w:r>
        <w:t xml:space="preserve">Integrity and accountability are paramount. Officers must demonstrate unwavering commitment to the Constitution, ensuring that their actions align with democratic values.</w:t>
      </w:r>
    </w:p>
    <w:bookmarkEnd w:id="23"/>
    <w:p>
      <w:pPr>
        <w:pStyle w:val="FirstParagraph"/>
      </w:pPr>
      <w:r>
        <w:t xml:space="preserve">Slide 5</w:t>
      </w:r>
      <w:r>
        <w:br/>
      </w:r>
      <w:r>
        <w:t xml:space="preserve">Strategic Planning</w:t>
      </w:r>
    </w:p>
    <w:bookmarkStart w:id="24" w:name="cybersecurity-and-information-warfare"/>
    <w:p>
      <w:pPr>
        <w:pStyle w:val="Heading2"/>
      </w:pPr>
      <w:r>
        <w:t xml:space="preserve">Cybersecurity and Information Warfare</w:t>
      </w:r>
    </w:p>
    <w:p>
      <w:pPr>
        <w:pStyle w:val="FirstParagraph"/>
      </w:pPr>
      <w:r>
        <w:br/>
      </w:r>
    </w:p>
    <w:p>
      <w:pPr>
        <w:numPr>
          <w:ilvl w:val="0"/>
          <w:numId w:val="1005"/>
        </w:numPr>
        <w:pStyle w:val="Compact"/>
      </w:pPr>
      <w:r>
        <w:t xml:space="preserve">New York City is a target for cyber-attacks. Military officers with expertise in information warfare are essential for protecting critical infrastructure.</w:t>
      </w:r>
    </w:p>
    <w:p>
      <w:pPr>
        <w:numPr>
          <w:ilvl w:val="0"/>
          <w:numId w:val="1005"/>
        </w:numPr>
        <w:pStyle w:val="Compact"/>
      </w:pPr>
      <w:r>
        <w:t xml:space="preserve">This includes power grids, transportation networks, and financial systems that underpin the city's stability.</w:t>
      </w:r>
    </w:p>
    <w:bookmarkEnd w:id="24"/>
    <w:p>
      <w:pPr>
        <w:pStyle w:val="FirstParagraph"/>
      </w:pPr>
      <w:r>
        <w:t xml:space="preserve">Slide 6</w:t>
      </w:r>
      <w:r>
        <w:br/>
      </w:r>
      <w:r>
        <w:t xml:space="preserve">Crisis Response</w:t>
      </w:r>
    </w:p>
    <w:bookmarkStart w:id="25" w:name="natural-disasters-and-urban-resilience"/>
    <w:p>
      <w:pPr>
        <w:pStyle w:val="Heading2"/>
      </w:pPr>
      <w:r>
        <w:t xml:space="preserve">Natural Disasters and Urban Resilience</w:t>
      </w:r>
    </w:p>
    <w:p>
      <w:pPr>
        <w:pStyle w:val="FirstParagraph"/>
      </w:pPr>
      <w:r>
        <w:br/>
      </w:r>
    </w:p>
    <w:p>
      <w:pPr>
        <w:numPr>
          <w:ilvl w:val="0"/>
          <w:numId w:val="1006"/>
        </w:numPr>
        <w:pStyle w:val="Compact"/>
      </w:pPr>
      <w:r>
        <w:t xml:space="preserve">New York is vulnerable to natural disasters, including hurricanes and severe flooding. The military provides crucial support during these events.</w:t>
      </w:r>
    </w:p>
    <w:p>
      <w:pPr>
        <w:numPr>
          <w:ilvl w:val="0"/>
          <w:numId w:val="1006"/>
        </w:numPr>
        <w:pStyle w:val="Compact"/>
      </w:pPr>
      <w:r>
        <w:t xml:space="preserve">Military officers lead logistics operations, coordinating the deployment of resources such as food, water, and medical supplies.</w:t>
      </w:r>
    </w:p>
    <w:bookmarkEnd w:id="25"/>
    <w:p>
      <w:pPr>
        <w:pStyle w:val="FirstParagraph"/>
      </w:pPr>
      <w:r>
        <w:t xml:space="preserve">Slide 7</w:t>
      </w:r>
      <w:r>
        <w:br/>
      </w:r>
      <w:r>
        <w:t xml:space="preserve">Community Engagement</w:t>
      </w:r>
    </w:p>
    <w:bookmarkStart w:id="26" w:name="bridging-the-civil-military-gap"/>
    <w:p>
      <w:pPr>
        <w:pStyle w:val="Heading2"/>
      </w:pPr>
      <w:r>
        <w:t xml:space="preserve">Bridging the Civil-Military Gap</w:t>
      </w:r>
    </w:p>
    <w:p>
      <w:pPr>
        <w:pStyle w:val="FirstParagraph"/>
      </w:pPr>
      <w:r>
        <w:br/>
      </w:r>
    </w:p>
    <w:p>
      <w:pPr>
        <w:numPr>
          <w:ilvl w:val="0"/>
          <w:numId w:val="1007"/>
        </w:numPr>
        <w:pStyle w:val="Compact"/>
      </w:pPr>
      <w:r>
        <w:t xml:space="preserve">A significant portion of the United States New York City population does not have direct family ties to the military. This can lead to misunderstandings or lack of support.</w:t>
      </w:r>
    </w:p>
    <w:p>
      <w:pPr>
        <w:numPr>
          <w:ilvl w:val="0"/>
          <w:numId w:val="1007"/>
        </w:numPr>
        <w:pStyle w:val="Compact"/>
      </w:pPr>
      <w:r>
        <w:t xml:space="preserve">Military officers play a key role in community outreach, educating citizens about national security issues and dispelling myths.</w:t>
      </w:r>
    </w:p>
    <w:bookmarkEnd w:id="26"/>
    <w:p>
      <w:pPr>
        <w:pStyle w:val="FirstParagraph"/>
      </w:pPr>
      <w:r>
        <w:t xml:space="preserve">Slide 8</w:t>
      </w:r>
      <w:r>
        <w:br/>
      </w:r>
      <w:r>
        <w:t xml:space="preserve">Case Study</w:t>
      </w:r>
    </w:p>
    <w:bookmarkStart w:id="27" w:name="Xbee01c30af639052fdb4b5369079bc7ea808d90"/>
    <w:p>
      <w:pPr>
        <w:pStyle w:val="Heading2"/>
      </w:pPr>
      <w:r>
        <w:t xml:space="preserve">New York City in Action: A Historical Perspective</w:t>
      </w:r>
    </w:p>
    <w:p>
      <w:pPr>
        <w:pStyle w:val="FirstParagraph"/>
      </w:pPr>
      <w:r>
        <w:br/>
      </w:r>
    </w:p>
    <w:p>
      <w:pPr>
        <w:numPr>
          <w:ilvl w:val="0"/>
          <w:numId w:val="1008"/>
        </w:numPr>
        <w:pStyle w:val="Compact"/>
      </w:pPr>
      <w:r>
        <w:t xml:space="preserve">We will examine historical examples where military officers successfully operated in New York.</w:t>
      </w:r>
    </w:p>
    <w:p>
      <w:pPr>
        <w:numPr>
          <w:ilvl w:val="0"/>
          <w:numId w:val="1008"/>
        </w:numPr>
        <w:pStyle w:val="Compact"/>
      </w:pPr>
      <w:r>
        <w:t xml:space="preserve">This includes post-9/11 coordination efforts, where military and civilian responders worked together to save lives and secure the area.</w:t>
      </w:r>
    </w:p>
    <w:bookmarkEnd w:id="27"/>
    <w:p>
      <w:pPr>
        <w:pStyle w:val="FirstParagraph"/>
      </w:pPr>
      <w:r>
        <w:t xml:space="preserve">Slide 9</w:t>
      </w:r>
      <w:r>
        <w:br/>
      </w:r>
      <w:r>
        <w:t xml:space="preserve">Future Challenges</w:t>
      </w:r>
    </w:p>
    <w:bookmarkStart w:id="28" w:name="X0940f2f4a2f2390e7ec53aa1065bf2a59bf1c70"/>
    <w:p>
      <w:pPr>
        <w:pStyle w:val="Heading2"/>
      </w:pPr>
      <w:r>
        <w:t xml:space="preserve">Evolving Threats and Technological Adaptation</w:t>
      </w:r>
    </w:p>
    <w:p>
      <w:pPr>
        <w:pStyle w:val="FirstParagraph"/>
      </w:pPr>
      <w:r>
        <w:br/>
      </w:r>
    </w:p>
    <w:p>
      <w:pPr>
        <w:numPr>
          <w:ilvl w:val="0"/>
          <w:numId w:val="1009"/>
        </w:numPr>
        <w:pStyle w:val="Compact"/>
      </w:pPr>
      <w:r>
        <w:t xml:space="preserve">The future brings new challenges, including artificial intelligence and autonomous systems.</w:t>
      </w:r>
    </w:p>
    <w:p>
      <w:pPr>
        <w:numPr>
          <w:ilvl w:val="0"/>
          <w:numId w:val="1009"/>
        </w:numPr>
        <w:pStyle w:val="Compact"/>
      </w:pPr>
      <w:r>
        <w:t xml:space="preserve">Military officers must be prepared to integrate these technologies into their operations while addressing ethical concerns.</w:t>
      </w:r>
    </w:p>
    <w:bookmarkEnd w:id="28"/>
    <w:p>
      <w:pPr>
        <w:pStyle w:val="FirstParagraph"/>
      </w:pPr>
      <w:r>
        <w:t xml:space="preserve">Slide 10</w:t>
      </w:r>
      <w:r>
        <w:br/>
      </w:r>
      <w:r>
        <w:t xml:space="preserve">Conclusion</w:t>
      </w:r>
    </w:p>
    <w:bookmarkStart w:id="29" w:name="X77415162b93ab5f673923cff763e343bc4bdf90"/>
    <w:p>
      <w:pPr>
        <w:pStyle w:val="Heading2"/>
      </w:pPr>
      <w:r>
        <w:t xml:space="preserve">The Indispensable Role of the Military Officer</w:t>
      </w:r>
    </w:p>
    <w:p>
      <w:pPr>
        <w:pStyle w:val="FirstParagraph"/>
      </w:pPr>
      <w:r>
        <w:br/>
      </w:r>
    </w:p>
    <w:p>
      <w:pPr>
        <w:numPr>
          <w:ilvl w:val="0"/>
          <w:numId w:val="1010"/>
        </w:numPr>
        <w:pStyle w:val="Compact"/>
      </w:pPr>
      <w:r>
        <w:t xml:space="preserve">In conclusion, the military officer is a vital component of national security and civic stability.</w:t>
      </w:r>
    </w:p>
    <w:p>
      <w:pPr>
        <w:numPr>
          <w:ilvl w:val="0"/>
          <w:numId w:val="1010"/>
        </w:numPr>
        <w:pStyle w:val="Compact"/>
      </w:pPr>
      <w:r>
        <w:t xml:space="preserve">In United States New York City, their role is particularly multifaceted, requiring skills in leadership, diplomacy, and crisis management.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Military Officer</dc:title>
  <dc:creator/>
  <dc:language>en</dc:language>
  <cp:keywords/>
  <dcterms:created xsi:type="dcterms:W3CDTF">2026-07-30T03:22:01Z</dcterms:created>
  <dcterms:modified xsi:type="dcterms:W3CDTF">2026-07-30T03:22:01Z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