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Musician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Marseille</w:t>
      </w:r>
    </w:p>
    <w:bookmarkStart w:id="21" w:name="X4e7d5caa0760eb690a011a4ea0708ffffdc41b2"/>
    <w:p>
      <w:pPr>
        <w:pStyle w:val="Heading1"/>
      </w:pPr>
      <w:r>
        <w:t xml:space="preserve">Seminar Presentation Slides: The Modern Musician in France Marseille</w:t>
      </w:r>
    </w:p>
    <w:bookmarkStart w:id="20" w:name="title-slide-introduction"/>
    <w:p>
      <w:pPr>
        <w:pStyle w:val="Heading2"/>
      </w:pPr>
      <w:r>
        <w:t xml:space="preserve">Title Slide &amp; Introduction</w:t>
      </w:r>
    </w:p>
    <w:p>
      <w:pPr>
        <w:pStyle w:val="FirstParagraph"/>
      </w:pPr>
      <w:r>
        <w:t xml:space="preserve">Welcome to this comprehensive seminar dedicated to the evolving role of the musician within one of Europe's most dynamic cultural hubs. Today, we explore the intricate ecosystem that defines a modern musician operating specifically in France Marseille. This city is not merely a backdrop; it is an active participant in shaping musical narratives. As we delve into this presentation, we will analyze how local heritage intersects with global trends, creating a unique environment for artists.</w:t>
      </w:r>
    </w:p>
    <w:p>
      <w:pPr>
        <w:pStyle w:val="BodyText"/>
      </w:pPr>
      <w:r>
        <w:t xml:space="preserve">The objective of this seminar is to provide a holistic view of the challenges and opportunities facing musicians today. We will examine the historical roots that give Marseille its soulful character, the contemporary infrastructure that supports artistic creation, and the digital strategies required for survival in a saturated global market. By focusing on France Marseille as our case study, we highlight how regional identity can become a powerful brand for international success.</w:t>
      </w:r>
    </w:p>
    <w:p>
      <w:pPr>
        <w:numPr>
          <w:ilvl w:val="0"/>
          <w:numId w:val="1001"/>
        </w:numPr>
        <w:pStyle w:val="Compact"/>
      </w:pPr>
      <w:r>
        <w:rPr>
          <w:bCs/>
          <w:b/>
        </w:rPr>
        <w:t xml:space="preserve">Audience:</w:t>
      </w:r>
      <w:r>
        <w:t xml:space="preserve"> </w:t>
      </w:r>
      <w:r>
        <w:t xml:space="preserve">Aspiring musicians, cultural policymakers, music industry professionals.</w:t>
      </w:r>
    </w:p>
    <w:p>
      <w:pPr>
        <w:numPr>
          <w:ilvl w:val="0"/>
          <w:numId w:val="1001"/>
        </w:numPr>
        <w:pStyle w:val="Compact"/>
      </w:pPr>
      <w:r>
        <w:rPr>
          <w:bCs/>
          <w:b/>
        </w:rPr>
        <w:t xml:space="preserve">Scope:</w:t>
      </w:r>
      <w:r>
        <w:t xml:space="preserve"> </w:t>
      </w:r>
      <w:r>
        <w:t xml:space="preserve">Historical context, economic realities, digital transformation, and future trends.</w:t>
      </w:r>
    </w:p>
    <w:p>
      <w:pPr>
        <w:numPr>
          <w:ilvl w:val="0"/>
          <w:numId w:val="1001"/>
        </w:numPr>
        <w:pStyle w:val="Compact"/>
      </w:pPr>
      <w:r>
        <w:rPr>
          <w:bCs/>
          <w:b/>
        </w:rPr>
        <w:t xml:space="preserve">Focal Point:</w:t>
      </w:r>
      <w:r>
        <w:t xml:space="preserve">The specific socio-cultural dynamics of France Marseille.</w:t>
      </w:r>
    </w:p>
    <w:bookmarkEnd w:id="20"/>
    <w:bookmarkEnd w:id="21"/>
    <w:bookmarkStart w:id="23" w:name="Xe48b7c4f45f34146161016e8e514efa630b8da6"/>
    <w:p>
      <w:pPr>
        <w:pStyle w:val="Heading1"/>
      </w:pPr>
      <w:r>
        <w:t xml:space="preserve">Seminar Presentation Slides: Historical Context &amp; Cultural Identity</w:t>
      </w:r>
    </w:p>
    <w:bookmarkStart w:id="22" w:name="the-soul-of-the-port-city"/>
    <w:p>
      <w:pPr>
        <w:pStyle w:val="Heading2"/>
      </w:pPr>
      <w:r>
        <w:t xml:space="preserve">The Soul of the Port City</w:t>
      </w:r>
    </w:p>
    <w:p>
      <w:pPr>
        <w:pStyle w:val="FirstParagraph"/>
      </w:pPr>
      <w:r>
        <w:t xml:space="preserve">To understand the musician in France Marseille today, one must first respect the deep historical currents that flow through its streets. Marseille is often described as a city of arrivals and departures, a "port city" where cultures collide and merge. For centuries, this has influenced its music scene profoundly. From traditional Provençal folk songs to the rhythmic impacts of North African rhythms brought by immigration, the sonic landscape of France Marseille is inherently hybrid.</w:t>
      </w:r>
    </w:p>
    <w:p>
      <w:pPr>
        <w:pStyle w:val="BodyText"/>
      </w:pPr>
      <w:r>
        <w:t xml:space="preserve">This multiculturalism is the cornerstone of a musician's identity in this region. Unlike Paris, which often looks inward or toward high art and classical traditions, Marseille looks outward. The musician here is expected to be a cultural ambassador as much as an entertainer. The concept of "Marseille rap" or "Raï" music exemplifies this; these genres are not just musical styles but social commentaries rooted in the specific realities of living in France Marseille.</w:t>
      </w:r>
    </w:p>
    <w:p>
      <w:pPr>
        <w:pStyle w:val="BodyText"/>
      </w:pPr>
      <w:r>
        <w:t xml:space="preserve">Furthermore, the physical geography plays a role. The Old Port (Vieux-Port) has historically been a stage for street performers and buskers. This tradition persists, demanding that every musician possess not only musical talent but also charisma and resilience. The environment is raw, vibrant, and unforgiving, shaping musicians who are adaptable and authentic.</w:t>
      </w:r>
    </w:p>
    <w:bookmarkEnd w:id="22"/>
    <w:bookmarkEnd w:id="23"/>
    <w:bookmarkStart w:id="25" w:name="Xf5e85049f88b73b7f1d3b53f7d530d86d6bd5e3"/>
    <w:p>
      <w:pPr>
        <w:pStyle w:val="Heading1"/>
      </w:pPr>
      <w:r>
        <w:t xml:space="preserve">Seminar Presentation Slides: Economic Realities &amp; Infrastructure</w:t>
      </w:r>
    </w:p>
    <w:bookmarkStart w:id="24" w:name="navigating-the-professional-landscape"/>
    <w:p>
      <w:pPr>
        <w:pStyle w:val="Heading2"/>
      </w:pPr>
      <w:r>
        <w:t xml:space="preserve">Navigating the Professional Landscape</w:t>
      </w:r>
    </w:p>
    <w:p>
      <w:pPr>
        <w:pStyle w:val="FirstParagraph"/>
      </w:pPr>
      <w:r>
        <w:t xml:space="preserve">The life of a professional musician in France Marseille is governed by a complex web of economic structures. While France offers robust social protections for artists through the system of</w:t>
      </w:r>
      <w:r>
        <w:t xml:space="preserve"> </w:t>
      </w:r>
      <w:r>
        <w:rPr>
          <w:iCs/>
          <w:i/>
        </w:rPr>
        <w:t xml:space="preserve">intermittents du spectacle</w:t>
      </w:r>
      <w:r>
        <w:t xml:space="preserve">, relying solely on state subsidies is rarely sufficient for long-term sustainability. In the specific context of France Marseille, costs can be rising due to gentrification in popular artistic neighborhoods like Le Panier or Les Goudes.</w:t>
      </w:r>
    </w:p>
    <w:p>
      <w:pPr>
        <w:pStyle w:val="BodyText"/>
      </w:pPr>
      <w:r>
        <w:t xml:space="preserve">Musicians must navigate a dual economy: the local live music circuit and the global digital marketplace. Locally, venues such as La Belle de Mai or Café de la Danse provide crucial platforms. These spaces are vital for testing new material and building a local fanbase. However, ticket sales alone rarely cover living expenses in France Marseille.</w:t>
      </w:r>
    </w:p>
    <w:p>
      <w:pPr>
        <w:numPr>
          <w:ilvl w:val="0"/>
          <w:numId w:val="1002"/>
        </w:numPr>
        <w:pStyle w:val="Compact"/>
      </w:pPr>
      <w:r>
        <w:rPr>
          <w:bCs/>
          <w:b/>
        </w:rPr>
        <w:t xml:space="preserve">Tourism:</w:t>
      </w:r>
      <w:r>
        <w:t xml:space="preserve"> </w:t>
      </w:r>
      <w:r>
        <w:t xml:space="preserve">A significant portion of revenue comes from tourists visiting the Old Port and surrounding areas. Musicians who align their performance times with tourist seasons often fare better economically.</w:t>
      </w:r>
    </w:p>
    <w:p>
      <w:pPr>
        <w:numPr>
          <w:ilvl w:val="0"/>
          <w:numId w:val="1002"/>
        </w:numPr>
        <w:pStyle w:val="Compact"/>
      </w:pPr>
      <w:r>
        <w:rPr>
          <w:bCs/>
          <w:b/>
        </w:rPr>
        <w:t xml:space="preserve">Gig Economy:</w:t>
      </w:r>
      <w:r>
        <w:t xml:space="preserve"> </w:t>
      </w:r>
      <w:r>
        <w:t xml:space="preserve">Many musicians supplement their income by teaching instruments or performing at private events, weddings, and corporate functions in the Provence-Alpes-Côte d'Azur region.</w:t>
      </w:r>
    </w:p>
    <w:p>
      <w:pPr>
        <w:numPr>
          <w:ilvl w:val="0"/>
          <w:numId w:val="1002"/>
        </w:numPr>
        <w:pStyle w:val="Compact"/>
      </w:pPr>
      <w:r>
        <w:rPr>
          <w:bCs/>
          <w:b/>
        </w:rPr>
        <w:t xml:space="preserve">Festival Culture:</w:t>
      </w:r>
      <w:r>
        <w:t xml:space="preserve"> </w:t>
      </w:r>
      <w:r>
        <w:t xml:space="preserve">Events like the Fête de la Musique (June 21st) provide free exposure. In France Marseille, this day transforms the entire city into an open-air concert hall, offering unparalleled networking opportunities for musicians.</w:t>
      </w:r>
    </w:p>
    <w:bookmarkEnd w:id="24"/>
    <w:bookmarkEnd w:id="25"/>
    <w:bookmarkStart w:id="27" w:name="Xec4c31a43f2d5e2a64b2537bdd92484baa19d9f"/>
    <w:p>
      <w:pPr>
        <w:pStyle w:val="Heading1"/>
      </w:pPr>
      <w:r>
        <w:t xml:space="preserve">Seminar Presentation Slides: Digital Transformation &amp; Global Reach</w:t>
      </w:r>
    </w:p>
    <w:bookmarkStart w:id="26" w:name="beyond-the-physical-stage"/>
    <w:p>
      <w:pPr>
        <w:pStyle w:val="Heading2"/>
      </w:pPr>
      <w:r>
        <w:t xml:space="preserve">Beyond the Physical Stage</w:t>
      </w:r>
    </w:p>
    <w:p>
      <w:pPr>
        <w:pStyle w:val="FirstParagraph"/>
      </w:pPr>
      <w:r>
        <w:t xml:space="preserve">In the 21st century, a musician cannot exist solely within the physical boundaries of France Marseille. The digital realm is where global visibility is generated. For a musician based in Southern France, leveraging social media platforms like TikTok, Instagram, and Spotify is not optional; it is essential for career development.</w:t>
      </w:r>
    </w:p>
    <w:p>
      <w:pPr>
        <w:pStyle w:val="BodyText"/>
      </w:pPr>
      <w:r>
        <w:t xml:space="preserve">The challenge lies in balancing local authenticity with global appeal. Successful musicians from this region often use their "localness" as a unique selling point. They showcase the Mediterranean lifestyle, the language nuances of Provençal French, or the specific gritty aesthetic of Marseille's urban life to attract an international audience interested in authentic cultural experiences.</w:t>
      </w:r>
    </w:p>
    <w:p>
      <w:pPr>
        <w:pStyle w:val="BodyText"/>
      </w:pPr>
      <w:r>
        <w:t xml:space="preserve">Streaming algorithms favor consistency and engagement. Musicians must invest time in content creation that goes beyond just releasing audio tracks. Behind-the-scenes videos from rehearsal studios in France Marseille, vlogs exploring local venues, and collaborations with other regional artists help build a narrative. This digital storytelling bridges the gap between a local musician and a global fanbase.</w:t>
      </w:r>
    </w:p>
    <w:bookmarkEnd w:id="26"/>
    <w:bookmarkEnd w:id="27"/>
    <w:bookmarkStart w:id="29" w:name="X7a5d9275699cfd0873072462ab1790970a45fd3"/>
    <w:p>
      <w:pPr>
        <w:pStyle w:val="Heading1"/>
      </w:pPr>
      <w:r>
        <w:t xml:space="preserve">Seminar Presentation Slides: Challenges &amp; Opportunities</w:t>
      </w:r>
    </w:p>
    <w:bookmarkStart w:id="28" w:name="the-double-edged-sword-of-place"/>
    <w:p>
      <w:pPr>
        <w:pStyle w:val="Heading2"/>
      </w:pPr>
      <w:r>
        <w:t xml:space="preserve">The Double-Edged Sword of Place</w:t>
      </w:r>
    </w:p>
    <w:p>
      <w:pPr>
        <w:pStyle w:val="FirstParagraph"/>
      </w:pPr>
      <w:r>
        <w:t xml:space="preserve">Serious discussion regarding the musician in France Marseille must address the socio-economic challenges. Gentrification threatens to push artists out of affordable housing and rehearsal spaces. As real estate prices rise, the creative incubators that define a city's cultural vibrancy risk disappearing.</w:t>
      </w:r>
    </w:p>
    <w:p>
      <w:pPr>
        <w:pStyle w:val="BodyText"/>
      </w:pPr>
      <w:r>
        <w:t xml:space="preserve">However, there is a significant opportunity in community building. The musician plays a crucial role in social cohesion. In diverse neighborhoods across France Marseille, music projects often serve as tools for youth empowerment and intercultural dialogue. Grants are available from the European Union and French national bodies specifically aimed at supporting projects that foster social inclusion through art.</w:t>
      </w:r>
    </w:p>
    <w:p>
      <w:pPr>
        <w:pStyle w:val="BodyText"/>
      </w:pPr>
      <w:r>
        <w:t xml:space="preserve">Furthermore, the rise of "slow tourism" presents an opportunity for musicians. Travelers are increasingly seeking authentic, local experiences rather than generic performances. A musician who can tell the story of France Marseille through their music becomes a premium experience for these tourists.</w:t>
      </w:r>
    </w:p>
    <w:bookmarkEnd w:id="28"/>
    <w:bookmarkEnd w:id="29"/>
    <w:bookmarkStart w:id="31" w:name="X41b07dc46117db3e9e99dd902221f36c5e0c6ea"/>
    <w:p>
      <w:pPr>
        <w:pStyle w:val="Heading1"/>
      </w:pPr>
      <w:r>
        <w:t xml:space="preserve">Seminar Presentation Slides: Future Trends &amp; Strategic Advice</w:t>
      </w:r>
    </w:p>
    <w:bookmarkStart w:id="30" w:name="preparing-for-tomorrow"/>
    <w:p>
      <w:pPr>
        <w:pStyle w:val="Heading2"/>
      </w:pPr>
      <w:r>
        <w:t xml:space="preserve">Preparing for Tomorrow</w:t>
      </w:r>
    </w:p>
    <w:p>
      <w:pPr>
        <w:pStyle w:val="FirstParagraph"/>
      </w:pPr>
      <w:r>
        <w:t xml:space="preserve">The future of the musician in France Marseille lies in hybridity. We are seeing a convergence of electronic music with traditional Mediterranean instruments, and hip-hop beats with classical orchestral arrangements. Musicians who are willing to experiment across genres will find more resonance in today's fragmented media landscape.</w:t>
      </w:r>
    </w:p>
    <w:p>
      <w:pPr>
        <w:pStyle w:val="BodyText"/>
      </w:pPr>
      <w:r>
        <w:rPr>
          <w:bCs/>
          <w:b/>
        </w:rPr>
        <w:t xml:space="preserve">Strategic Advice for Aspiring Musicians:</w:t>
      </w:r>
    </w:p>
    <w:p>
      <w:pPr>
        <w:numPr>
          <w:ilvl w:val="0"/>
          <w:numId w:val="1003"/>
        </w:numPr>
        <w:pStyle w:val="Compact"/>
      </w:pPr>
      <w:r>
        <w:rPr>
          <w:bCs/>
          <w:b/>
        </w:rPr>
        <w:t xml:space="preserve">Leverage Local Networks:</w:t>
      </w:r>
      <w:r>
        <w:t xml:space="preserve"> </w:t>
      </w:r>
      <w:r>
        <w:t xml:space="preserve">Join local collectives. The strength of the musician in France Marseille is often found in their solidarity with other artists.</w:t>
      </w:r>
    </w:p>
    <w:p>
      <w:pPr>
        <w:numPr>
          <w:ilvl w:val="0"/>
          <w:numId w:val="1003"/>
        </w:numPr>
        <w:pStyle w:val="Compact"/>
      </w:pPr>
      <w:r>
        <w:rPr>
          <w:iCs/>
          <w:i/>
        </w:rPr>
        <w:t xml:space="preserve">Digital-First Mindset:</w:t>
      </w:r>
      <w:r>
        <w:t xml:space="preserve"> </w:t>
      </w:r>
      <w:r>
        <w:t xml:space="preserve">Treat your online presence as seriously as your musical output.</w:t>
      </w:r>
    </w:p>
    <w:p>
      <w:pPr>
        <w:numPr>
          <w:ilvl w:val="0"/>
          <w:numId w:val="1003"/>
        </w:numPr>
        <w:pStyle w:val="Compact"/>
      </w:pPr>
      <w:r>
        <w:rPr>
          <w:bCs/>
          <w:b/>
        </w:rPr>
        <w:t xml:space="preserve">Cultural Ambassadorship:</w:t>
      </w:r>
      <w:r>
        <w:t xml:space="preserve"> </w:t>
      </w:r>
      <w:r>
        <w:t xml:space="preserve">Embrace the specific identity of your region. Do not try to sound like Paris or London; sound like Marseille.</w:t>
      </w:r>
    </w:p>
    <w:p>
      <w:pPr>
        <w:numPr>
          <w:ilvl w:val="0"/>
          <w:numId w:val="1003"/>
        </w:numPr>
        <w:pStyle w:val="Compact"/>
      </w:pPr>
      <w:r>
        <w:rPr>
          <w:bCs/>
          <w:b/>
        </w:rPr>
        <w:t xml:space="preserve">Diversify Income Streams:</w:t>
      </w:r>
      <w:r>
        <w:t xml:space="preserve"> </w:t>
      </w:r>
      <w:r>
        <w:t xml:space="preserve">Combine live performance, digital streaming revenue, teaching, and commissioned work for cultural festivals.</w:t>
      </w:r>
    </w:p>
    <w:bookmarkEnd w:id="30"/>
    <w:bookmarkEnd w:id="31"/>
    <w:bookmarkStart w:id="33" w:name="seminar-presentation-slides-conclusion"/>
    <w:p>
      <w:pPr>
        <w:pStyle w:val="Heading1"/>
      </w:pPr>
      <w:r>
        <w:t xml:space="preserve">Seminar Presentation Slides: Conclusion</w:t>
      </w:r>
    </w:p>
    <w:bookmarkStart w:id="32" w:name="the-enduring-resonance"/>
    <w:p>
      <w:pPr>
        <w:pStyle w:val="Heading2"/>
      </w:pPr>
      <w:r>
        <w:t xml:space="preserve">The Enduring Resonance</w:t>
      </w:r>
    </w:p>
    <w:p>
      <w:pPr>
        <w:pStyle w:val="FirstParagraph"/>
      </w:pPr>
      <w:r>
        <w:t xml:space="preserve">In conclusion, the position of a musician in France Marseille is both demanding and rewarding. It requires a deep understanding of local history, economic savvy to navigate the French cultural sector, and digital fluency to reach a global audience. The city offers a unique blend of Mediterranean warmth and urban grit that shapes the music produced there.</w:t>
      </w:r>
    </w:p>
    <w:p>
      <w:pPr>
        <w:pStyle w:val="BodyText"/>
      </w:pPr>
      <w:r>
        <w:t xml:space="preserve">The modern musician is not just an entertainer but a curator of culture. In France Marseille, this role is particularly significant because the city itself is constantly reinventing its identity through art and expression. By embracing their heritage while engaging with global trends, musicians can thrive in this vibrant ecosystem.</w:t>
      </w:r>
    </w:p>
    <w:p>
      <w:pPr>
        <w:pStyle w:val="BodyText"/>
      </w:pPr>
      <w:r>
        <w:t xml:space="preserve">We encourage all attendees to support local venues, engage with digital content from regional artists, and recognize the immense value of the musician in preserving and evolving the cultural soul of France Marseille. Thank you for your attention.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Musician in the Context of France Marseille</dc:title>
  <dc:creator/>
  <dc:language>en</dc:language>
  <cp:keywords/>
  <dcterms:created xsi:type="dcterms:W3CDTF">2026-07-30T01:31:55Z</dcterms:created>
  <dcterms:modified xsi:type="dcterms:W3CDTF">2026-07-30T01:31:55Z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