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Musicians</w:t>
      </w:r>
      <w:r>
        <w:t xml:space="preserve"> </w:t>
      </w:r>
      <w:r>
        <w:t xml:space="preserve">in</w:t>
      </w:r>
      <w:r>
        <w:t xml:space="preserve"> </w:t>
      </w:r>
      <w:r>
        <w:t xml:space="preserve">Qatar</w:t>
      </w:r>
      <w:r>
        <w:t xml:space="preserve"> </w:t>
      </w:r>
      <w:r>
        <w:t xml:space="preserve">Doha</w:t>
      </w:r>
    </w:p>
    <w:bookmarkStart w:id="21" w:name="seminar-presentation-slides"/>
    <w:p>
      <w:pPr>
        <w:pStyle w:val="Heading1"/>
      </w:pPr>
      <w:r>
        <w:t xml:space="preserve">Seminar Presentation Slides</w:t>
      </w:r>
    </w:p>
    <w:bookmarkStart w:id="20" w:name="X38174a5f3ba849954275e1616d78eff44d9b0f2"/>
    <w:p>
      <w:pPr>
        <w:pStyle w:val="Heading2"/>
      </w:pPr>
      <w:r>
        <w:t xml:space="preserve">Title: The Musician as a Cultural Architect in Modern Qatar Doha</w:t>
      </w:r>
    </w:p>
    <w:p>
      <w:pPr>
        <w:pStyle w:val="FirstParagraph"/>
      </w:pPr>
      <w:r>
        <w:rPr>
          <w:bCs/>
          <w:b/>
        </w:rPr>
        <w:t xml:space="preserve">Presentation Context:</w:t>
      </w:r>
      <w:r>
        <w:t xml:space="preserve"> </w:t>
      </w:r>
      <w:r>
        <w:t xml:space="preserve">This document serves as the textual foundation and structural guide for a comprehensive seminar presentation. It is tailored specifically for an audience in Qatar Doha, addressing the multifaceted role of the modern musician within this dynamic Gulf nation.</w:t>
      </w:r>
    </w:p>
    <w:p>
      <w:pPr>
        <w:pStyle w:val="BodyText"/>
      </w:pPr>
      <w:r>
        <w:rPr>
          <w:bCs/>
          <w:b/>
        </w:rPr>
        <w:t xml:space="preserve">Welcome to Doha:</w:t>
      </w:r>
      <w:r>
        <w:t xml:space="preserve"> </w:t>
      </w:r>
      <w:r>
        <w:t xml:space="preserve">As we gather in Qatar Doha, one of the fastest-growing cultural hubs in the Middle East, we stand at a crossroads where ancient Bedouin traditions meet cutting-edge global artistry. This presentation explores how the musician is not merely an entertainer but a pivotal agent of social cohesion, economic diversification, and cultural preservation.</w:t>
      </w:r>
    </w:p>
    <w:bookmarkEnd w:id="20"/>
    <w:bookmarkEnd w:id="21"/>
    <w:bookmarkStart w:id="22" w:name="X98537065dc1eec9647ee013fcc3fe44db9e8411"/>
    <w:p>
      <w:pPr>
        <w:pStyle w:val="Heading2"/>
      </w:pPr>
      <w:r>
        <w:t xml:space="preserve">Slide 1: Introduction – The Soundscape of Qatar Doha</w:t>
      </w:r>
    </w:p>
    <w:p>
      <w:pPr>
        <w:pStyle w:val="FirstParagraph"/>
      </w:pPr>
      <w:r>
        <w:t xml:space="preserve">The city of Qatar Doha has undergone a dramatic transformation over the last two decades. From a modest pearl-diving port to a metropolis of skyscrapers and cultural institutions, the auditory landscape has evolved in tandem with its physical architecture. Today, when we discuss the "Musician" in this context, we are referring to a diverse array of artists ranging from traditional Sadu performers to electronic producers blending Arab scales with Western beats.</w:t>
      </w:r>
    </w:p>
    <w:p>
      <w:pPr>
        <w:pStyle w:val="BodyText"/>
      </w:pPr>
      <w:r>
        <w:t xml:space="preserve">The purpose of this seminar is to analyze how the musician contributes to Qatar National Vision 2030. Specifically, we will examine how musical talent supports the pillar of human development and social progress. In Qatar Doha, music is no longer just background noise; it is a foregrounded element of national identity and soft power.</w:t>
      </w:r>
    </w:p>
    <w:bookmarkEnd w:id="22"/>
    <w:bookmarkStart w:id="23" w:name="Xc0df4a9d1727f68985e8dabc6c4b42c6facfcd0"/>
    <w:p>
      <w:pPr>
        <w:pStyle w:val="Heading2"/>
      </w:pPr>
      <w:r>
        <w:t xml:space="preserve">Slide 2: Historical Context – From Sadu to Symphony</w:t>
      </w:r>
    </w:p>
    <w:p>
      <w:pPr>
        <w:pStyle w:val="FirstParagraph"/>
      </w:pPr>
      <w:r>
        <w:t xml:space="preserve">To understand the modern musician in Qatar Doha, one must first respect the roots. Historically, music in this region was functional—associated with pearl diving (Fajjiri), horse racing, and communal celebrations. The</w:t>
      </w:r>
      <w:r>
        <w:t xml:space="preserve"> </w:t>
      </w:r>
      <w:r>
        <w:rPr>
          <w:bCs/>
          <w:b/>
        </w:rPr>
        <w:t xml:space="preserve">Sadu</w:t>
      </w:r>
      <w:r>
        <w:t xml:space="preserve">, a traditional musical instrument made of camel hair strings played by women, is a critical symbol of heritage.</w:t>
      </w:r>
    </w:p>
    <w:p>
      <w:pPr>
        <w:pStyle w:val="BodyText"/>
      </w:pPr>
      <w:r>
        <w:t xml:space="preserve">The seminar must highlight the transition from these oral traditions to institutionalized music education. Institutions such as the Doha College of Arts and Design have begun to professionalize musical training. This shift allows the modern musician in Qatar Doha to honor their ancestors while mastering contemporary techniques, creating a unique hybrid identity that is distinctly Qatari yet globally relevant.</w:t>
      </w:r>
    </w:p>
    <w:bookmarkEnd w:id="23"/>
    <w:bookmarkStart w:id="24" w:name="X80559ccd815603c03d4268717f9b85123281c30"/>
    <w:p>
      <w:pPr>
        <w:pStyle w:val="Heading2"/>
      </w:pPr>
      <w:r>
        <w:t xml:space="preserve">Slide 3: The Musician as an Agent of Soft Power</w:t>
      </w:r>
    </w:p>
    <w:p>
      <w:pPr>
        <w:pStyle w:val="FirstParagraph"/>
      </w:pPr>
      <w:r>
        <w:t xml:space="preserve">In the geopolitical arena, Qatar Doha has utilized culture as a diplomatic tool. Musicians play a crucial role in this strategy. Major events hosted in Qatar Doha, such as the FIFA World Cup and various international music festivals, have positioned local musicians on the global stage.</w:t>
      </w:r>
    </w:p>
    <w:p>
      <w:pPr>
        <w:pStyle w:val="BodyText"/>
      </w:pPr>
      <w:r>
        <w:t xml:space="preserve">When a Qatari musician performs at an international venue, they are effectively becoming an ambassador for their country. They break stereotypes and showcase the vibrancy of Qatari society. For instance, collaborations between Western pop stars and traditional Emirati or Saudi artists often feature Qatari producers or vocalists from Qatar Doha, signaling a shift in cultural authority in the region.</w:t>
      </w:r>
    </w:p>
    <w:bookmarkEnd w:id="24"/>
    <w:bookmarkStart w:id="25" w:name="X24ffe2f69fbca22afcaa3950f17c17d56f7bbd3"/>
    <w:p>
      <w:pPr>
        <w:pStyle w:val="Heading2"/>
      </w:pPr>
      <w:r>
        <w:t xml:space="preserve">Slide 4: Economic Impact – The Creative Economy</w:t>
      </w:r>
    </w:p>
    <w:p>
      <w:pPr>
        <w:pStyle w:val="FirstParagraph"/>
      </w:pPr>
      <w:r>
        <w:t xml:space="preserve">The role of the musician extends beyond art into economics. As Qatar Doha diversifies its economy away from hydrocarbons, the creative sector is a key growth area. The musician is an entrepreneur in this new landscape.</w:t>
      </w:r>
    </w:p>
    <w:p>
      <w:pPr>
        <w:numPr>
          <w:ilvl w:val="0"/>
          <w:numId w:val="1001"/>
        </w:numPr>
        <w:pStyle w:val="Compact"/>
      </w:pPr>
      <w:r>
        <w:rPr>
          <w:bCs/>
          <w:b/>
        </w:rPr>
        <w:t xml:space="preserve">Tourism:</w:t>
      </w:r>
      <w:r>
        <w:t xml:space="preserve"> </w:t>
      </w:r>
      <w:r>
        <w:t xml:space="preserve">Live music events attract tourists to venues like the Museum of Islamic Art and Katara Cultural Village. The musician provides the experiential content that drives tourism revenue.</w:t>
      </w:r>
    </w:p>
    <w:p>
      <w:pPr>
        <w:numPr>
          <w:ilvl w:val="0"/>
          <w:numId w:val="1001"/>
        </w:numPr>
        <w:pStyle w:val="Compact"/>
      </w:pPr>
      <w:r>
        <w:rPr>
          <w:bCs/>
          <w:b/>
        </w:rPr>
        <w:t xml:space="preserve">Digital Platforms:</w:t>
      </w:r>
      <w:r>
        <w:t xml:space="preserve"> </w:t>
      </w:r>
      <w:r>
        <w:t xml:space="preserve">Qatari musicians are increasingly finding success on streaming platforms, generating income without relying solely on live performances in Qatar Doha.</w:t>
      </w:r>
    </w:p>
    <w:p>
      <w:pPr>
        <w:numPr>
          <w:ilvl w:val="0"/>
          <w:numId w:val="1001"/>
        </w:numPr>
        <w:pStyle w:val="Compact"/>
      </w:pPr>
      <w:r>
        <w:rPr>
          <w:bCs/>
          <w:b/>
        </w:rPr>
        <w:t xml:space="preserve">Festivals:</w:t>
      </w:r>
      <w:r>
        <w:t xml:space="preserve"> </w:t>
      </w:r>
      <w:r>
        <w:t xml:space="preserve">Events like the Doha Film Institute often include music components, creating jobs for session musicians, sound engineers, and performers.</w:t>
      </w:r>
    </w:p>
    <w:bookmarkEnd w:id="25"/>
    <w:bookmarkStart w:id="26" w:name="X24d1d3d6f1cc0a0373581e1cfb08686c002073f"/>
    <w:p>
      <w:pPr>
        <w:pStyle w:val="Heading2"/>
      </w:pPr>
      <w:r>
        <w:t xml:space="preserve">Slide 5: Cultural Preservation vs. Globalization</w:t>
      </w:r>
    </w:p>
    <w:p>
      <w:pPr>
        <w:pStyle w:val="FirstParagraph"/>
      </w:pPr>
      <w:r>
        <w:t xml:space="preserve">A central tension in the life of the contemporary musician is the balance between preservation and innovation. In Qatar Doha, there is a strong state-sponsored effort to preserve Arab heritage. However, musicians often push boundaries, experimenting with genres like Hip-Hop, Jazz, and Electronic Dance Music (EDM).</w:t>
      </w:r>
    </w:p>
    <w:p>
      <w:pPr>
        <w:pStyle w:val="BodyText"/>
      </w:pPr>
      <w:r>
        <w:rPr>
          <w:bCs/>
          <w:b/>
        </w:rPr>
        <w:t xml:space="preserve">Key Case Study:</w:t>
      </w:r>
      <w:r>
        <w:t xml:space="preserve"> </w:t>
      </w:r>
      <w:r>
        <w:t xml:space="preserve">The rise of Qatari Rap and Hip-Hop artists who rap in Arabic dialects while utilizing global beats. This genre resonates with the youth of Qatar Doha, providing a voice for their unique identity—simultaneously proud of their local roots and connected to global youth culture.</w:t>
      </w:r>
    </w:p>
    <w:p>
      <w:pPr>
        <w:pStyle w:val="BodyText"/>
      </w:pPr>
      <w:r>
        <w:t xml:space="preserve">This duality is essential for the sustainability of music in Qatar Doha. If musicians only replicate the past, they lose relevance with younger generations. If they abandon tradition entirely, they lose their unique cultural selling point.</w:t>
      </w:r>
    </w:p>
    <w:bookmarkEnd w:id="26"/>
    <w:bookmarkStart w:id="27" w:name="X86b787ce4e77886e94cc76b2fc8ad3c7e530796"/>
    <w:p>
      <w:pPr>
        <w:pStyle w:val="Heading2"/>
      </w:pPr>
      <w:r>
        <w:t xml:space="preserve">Slide 6: Education and Infrastructure in Qatar Doha</w:t>
      </w:r>
    </w:p>
    <w:p>
      <w:pPr>
        <w:pStyle w:val="FirstParagraph"/>
      </w:pPr>
      <w:r>
        <w:t xml:space="preserve">The ecosystem supporting the musician in Qatar Doha is robust. The government has invested heavily in infrastructure. Venues such as the Khalifa International Stadium (which hosted major concerts during World Cup 2022) and smaller intimate cafes provide diverse stages for performance.</w:t>
      </w:r>
    </w:p>
    <w:p>
      <w:pPr>
        <w:pStyle w:val="BodyText"/>
      </w:pPr>
      <w:r>
        <w:t xml:space="preserve">Furthermore, educational initiatives are vital. Schools and universities in Qatar Doha are integrating music theory and performance into curricula, breaking down previous taboos regarding female musicians or certain genres. This institutional support ensures that the pipeline of talent remains strong. The seminar emphasizes that the musician cannot survive on passion alone; they require a supportive infrastructure which Qatar Doha is currently building.</w:t>
      </w:r>
    </w:p>
    <w:bookmarkEnd w:id="27"/>
    <w:bookmarkStart w:id="28" w:name="X5398c40bfc26eda215a2b84d2c238fa5f6dcab3"/>
    <w:p>
      <w:pPr>
        <w:pStyle w:val="Heading2"/>
      </w:pPr>
      <w:r>
        <w:t xml:space="preserve">Slide 7: Social Cohesion and Community Building</w:t>
      </w:r>
    </w:p>
    <w:p>
      <w:pPr>
        <w:pStyle w:val="FirstParagraph"/>
      </w:pPr>
      <w:r>
        <w:t xml:space="preserve">Musicians in Qatar Doha serve as unifiers in a highly multicultural society. With expatriates making up the majority of the population, music becomes a universal language. Concerts and festivals in Qatar Doha bring together Qatari nationals from all social strata alongside residents from around the world.</w:t>
      </w:r>
    </w:p>
    <w:p>
      <w:pPr>
        <w:pStyle w:val="BodyText"/>
      </w:pPr>
      <w:r>
        <w:t xml:space="preserve">Community choirs, jazz workshops, and traditional drumming circles foster social interaction that transcends linguistic and national barriers. The musician facilitates these interactions, creating a shared emotional experience that strengthens community bonds. In this sense, the musician is a therapist for society, addressing collective joys and sorrows through art.</w:t>
      </w:r>
    </w:p>
    <w:bookmarkEnd w:id="28"/>
    <w:bookmarkStart w:id="29" w:name="slide-8-challenges-facing-the-musician"/>
    <w:p>
      <w:pPr>
        <w:pStyle w:val="Heading2"/>
      </w:pPr>
      <w:r>
        <w:t xml:space="preserve">Slide 8: Challenges Facing the Musician</w:t>
      </w:r>
    </w:p>
    <w:p>
      <w:pPr>
        <w:pStyle w:val="FirstParagraph"/>
      </w:pPr>
      <w:r>
        <w:t xml:space="preserve">Despite progress, musicians in Qatar Doha face challenges. Copyright laws are still evolving, making it difficult for artists to protect their intellectual property. Additionally, there is a need for more private investment in music ventures; currently, much funding comes from state-owned entities.</w:t>
      </w:r>
    </w:p>
    <w:p>
      <w:pPr>
        <w:pStyle w:val="BodyText"/>
      </w:pPr>
      <w:r>
        <w:t xml:space="preserve">Moreover, the transient nature of Qatar's workforce can disrupt long-term artistic collaborations. The seminar suggests that policymakers must create more stable visas and incentives for permanent musical residencies to allow deep artistic growth within Qatar Doha.</w:t>
      </w:r>
    </w:p>
    <w:bookmarkEnd w:id="29"/>
    <w:bookmarkStart w:id="30" w:name="X728124b5e82e5e7cb48204fd0c96ba0e5a27097"/>
    <w:p>
      <w:pPr>
        <w:pStyle w:val="Heading2"/>
      </w:pPr>
      <w:r>
        <w:t xml:space="preserve">Slide 9: Future Outlook – A Hub for Arab Music</w:t>
      </w:r>
    </w:p>
    <w:p>
      <w:pPr>
        <w:pStyle w:val="FirstParagraph"/>
      </w:pPr>
      <w:r>
        <w:t xml:space="preserve">The future looks promising. As technology advances, virtual reality concerts and AI-assisted composition offer new frontiers for the musician. Qatar Doha is well-positioned to become the Silicon Valley of the Middle East’s music industry.</w:t>
      </w:r>
    </w:p>
    <w:p>
      <w:pPr>
        <w:pStyle w:val="BodyText"/>
      </w:pPr>
      <w:r>
        <w:t xml:space="preserve">We anticipate a surge in cross-border collaborations between Qatari musicians and artists from Lebanon, Egypt, and beyond. The goal is for Qatar Doha to be recognized not just as a host of international events, but as an origin point for musical innovation that influences the entire Arab world.</w:t>
      </w:r>
    </w:p>
    <w:bookmarkEnd w:id="30"/>
    <w:bookmarkStart w:id="31" w:name="slide-10-conclusion"/>
    <w:p>
      <w:pPr>
        <w:pStyle w:val="Heading2"/>
      </w:pPr>
      <w:r>
        <w:t xml:space="preserve">Slide 10: Conclusion</w:t>
      </w:r>
    </w:p>
    <w:p>
      <w:pPr>
        <w:pStyle w:val="FirstParagraph"/>
      </w:pPr>
      <w:r>
        <w:t xml:space="preserve">In conclusion, the musician in Qatar Doha is far more than a performer. They are historians, diplomats, entrepreneurs, and community leaders. The evolution of music in Qatar reflects the broader journey of the nation itself—rooted in tradition but reaching confidently toward a global future.</w:t>
      </w:r>
    </w:p>
    <w:p>
      <w:pPr>
        <w:pStyle w:val="BodyText"/>
      </w:pPr>
      <w:r>
        <w:t xml:space="preserve">As we look ahead to 2030 and beyond, supporting musicians through education, legal protection, and infrastructure investment will be crucial. By empowering the musician, Qatar Doha empowers its culture. Thank you for your attention.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Evolution and Impact of Musicians in Qatar Doha</dc:title>
  <dc:creator/>
  <dc:language>en</dc:language>
  <cp:keywords/>
  <dcterms:created xsi:type="dcterms:W3CDTF">2026-07-29T16:55:39Z</dcterms:created>
  <dcterms:modified xsi:type="dcterms:W3CDTF">2026-07-29T16:55:39Z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